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襄阳市科协采购机房交换机项目询价公告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40"/>
        </w:rPr>
      </w:pPr>
      <w:r>
        <w:rPr>
          <w:rFonts w:hint="eastAsia" w:ascii="方正仿宋_GBK" w:hAnsi="方正仿宋_GBK" w:eastAsia="方正仿宋_GBK" w:cs="方正仿宋_GBK"/>
          <w:sz w:val="32"/>
          <w:szCs w:val="40"/>
          <w:lang w:eastAsia="zh-CN"/>
        </w:rPr>
        <w:t>各位</w:t>
      </w:r>
      <w:r>
        <w:rPr>
          <w:rFonts w:hint="eastAsia" w:ascii="方正仿宋_GBK" w:hAnsi="方正仿宋_GBK" w:eastAsia="方正仿宋_GBK" w:cs="方正仿宋_GBK"/>
          <w:sz w:val="32"/>
          <w:szCs w:val="40"/>
        </w:rPr>
        <w:t>供应商：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40"/>
        </w:rPr>
      </w:pPr>
      <w:r>
        <w:rPr>
          <w:rFonts w:hint="eastAsia" w:ascii="方正仿宋_GBK" w:hAnsi="方正仿宋_GBK" w:eastAsia="方正仿宋_GBK" w:cs="方正仿宋_GBK"/>
          <w:sz w:val="32"/>
          <w:szCs w:val="40"/>
        </w:rPr>
        <w:t>我</w:t>
      </w:r>
      <w:r>
        <w:rPr>
          <w:rFonts w:hint="eastAsia" w:ascii="方正仿宋_GBK" w:hAnsi="方正仿宋_GBK" w:eastAsia="方正仿宋_GBK" w:cs="方正仿宋_GBK"/>
          <w:sz w:val="32"/>
          <w:szCs w:val="40"/>
          <w:lang w:eastAsia="zh-CN"/>
        </w:rPr>
        <w:t>会</w:t>
      </w:r>
      <w:r>
        <w:rPr>
          <w:rFonts w:hint="eastAsia" w:ascii="方正仿宋_GBK" w:hAnsi="方正仿宋_GBK" w:eastAsia="方正仿宋_GBK" w:cs="方正仿宋_GBK"/>
          <w:sz w:val="32"/>
          <w:szCs w:val="40"/>
        </w:rPr>
        <w:t>拟计划</w:t>
      </w:r>
      <w:r>
        <w:rPr>
          <w:rFonts w:hint="eastAsia" w:ascii="方正仿宋_GBK" w:hAnsi="方正仿宋_GBK" w:eastAsia="方正仿宋_GBK" w:cs="方正仿宋_GBK"/>
          <w:sz w:val="32"/>
          <w:szCs w:val="40"/>
          <w:lang w:eastAsia="zh-CN"/>
        </w:rPr>
        <w:t>采购机房交换机</w:t>
      </w:r>
      <w:r>
        <w:rPr>
          <w:rFonts w:hint="eastAsia" w:ascii="方正仿宋_GBK" w:hAnsi="方正仿宋_GBK" w:eastAsia="方正仿宋_GBK" w:cs="方正仿宋_GBK"/>
          <w:sz w:val="32"/>
          <w:szCs w:val="40"/>
        </w:rPr>
        <w:t>，现邀请贵单位前来参加询价。请贵单位仔细阅读以下信息，并准备相关材料：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40"/>
        </w:rPr>
      </w:pPr>
      <w:r>
        <w:rPr>
          <w:rFonts w:hint="eastAsia" w:ascii="方正仿宋_GBK" w:hAnsi="方正仿宋_GBK" w:eastAsia="方正仿宋_GBK" w:cs="方正仿宋_GBK"/>
          <w:sz w:val="32"/>
          <w:szCs w:val="40"/>
        </w:rPr>
        <w:t>1、项目名称：</w:t>
      </w:r>
      <w:r>
        <w:rPr>
          <w:rFonts w:hint="eastAsia" w:ascii="方正仿宋_GBK" w:hAnsi="方正仿宋_GBK" w:eastAsia="方正仿宋_GBK" w:cs="方正仿宋_GBK"/>
          <w:sz w:val="32"/>
          <w:szCs w:val="40"/>
          <w:lang w:eastAsia="zh-CN"/>
        </w:rPr>
        <w:t>襄阳市科协机房交换机采购项目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40"/>
        </w:rPr>
        <w:t>2、项目</w:t>
      </w:r>
      <w:r>
        <w:rPr>
          <w:rFonts w:hint="eastAsia" w:ascii="方正仿宋_GBK" w:hAnsi="方正仿宋_GBK" w:eastAsia="方正仿宋_GBK" w:cs="方正仿宋_GBK"/>
          <w:sz w:val="32"/>
          <w:szCs w:val="40"/>
          <w:lang w:eastAsia="zh-CN"/>
        </w:rPr>
        <w:t>内容</w:t>
      </w:r>
      <w:r>
        <w:rPr>
          <w:rFonts w:hint="eastAsia" w:ascii="方正仿宋_GBK" w:hAnsi="方正仿宋_GBK" w:eastAsia="方正仿宋_GBK" w:cs="方正仿宋_GBK"/>
          <w:sz w:val="32"/>
          <w:szCs w:val="40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  <w:t>6个千兆电口，1个千兆光口，2个USB口，一个 Console口，多线路接入，上网行为管理，上网行为审计，移动应用管理，微信连WIFI+，流量控制，智能流控，流量监控。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40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40"/>
        </w:rPr>
        <w:t>3、最高限价：</w:t>
      </w:r>
      <w:r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  <w:t>4200</w:t>
      </w:r>
      <w:r>
        <w:rPr>
          <w:rFonts w:hint="eastAsia" w:ascii="方正仿宋_GBK" w:hAnsi="方正仿宋_GBK" w:eastAsia="方正仿宋_GBK" w:cs="方正仿宋_GBK"/>
          <w:sz w:val="32"/>
          <w:szCs w:val="40"/>
        </w:rPr>
        <w:t>元</w:t>
      </w:r>
      <w:r>
        <w:rPr>
          <w:rFonts w:hint="eastAsia" w:ascii="方正仿宋_GBK" w:hAnsi="方正仿宋_GBK" w:eastAsia="方正仿宋_GBK" w:cs="方正仿宋_GBK"/>
          <w:sz w:val="32"/>
          <w:szCs w:val="40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40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  <w:t>4、</w:t>
      </w:r>
      <w:r>
        <w:rPr>
          <w:rFonts w:hint="eastAsia" w:ascii="方正仿宋_GBK" w:hAnsi="方正仿宋_GBK" w:eastAsia="方正仿宋_GBK" w:cs="方正仿宋_GBK"/>
          <w:sz w:val="32"/>
          <w:szCs w:val="40"/>
        </w:rPr>
        <w:t>‌供应商资格要求‌</w:t>
      </w:r>
      <w:r>
        <w:rPr>
          <w:rFonts w:hint="eastAsia" w:ascii="方正仿宋_GBK" w:hAnsi="方正仿宋_GBK" w:eastAsia="方正仿宋_GBK" w:cs="方正仿宋_GBK"/>
          <w:sz w:val="32"/>
          <w:szCs w:val="40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40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40"/>
          <w:lang w:eastAsia="zh-CN"/>
        </w:rPr>
        <w:t>一是</w:t>
      </w:r>
      <w:r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  <w:t>具有独立承担民事责任能力的法人单位；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40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40"/>
          <w:lang w:eastAsia="zh-CN"/>
        </w:rPr>
        <w:t>二是</w:t>
      </w:r>
      <w:r>
        <w:rPr>
          <w:rFonts w:hint="eastAsia" w:ascii="方正仿宋_GBK" w:hAnsi="方正仿宋_GBK" w:eastAsia="方正仿宋_GBK" w:cs="方正仿宋_GBK"/>
          <w:sz w:val="32"/>
          <w:szCs w:val="40"/>
        </w:rPr>
        <w:t>参加政府采购活动前三年内，在经营活动中没有重大违法记录</w:t>
      </w:r>
      <w:r>
        <w:rPr>
          <w:rFonts w:hint="eastAsia" w:ascii="方正仿宋_GBK" w:hAnsi="方正仿宋_GBK" w:eastAsia="方正仿宋_GBK" w:cs="方正仿宋_GBK"/>
          <w:sz w:val="32"/>
          <w:szCs w:val="40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40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40"/>
          <w:lang w:eastAsia="zh-CN"/>
        </w:rPr>
        <w:t>三是</w:t>
      </w:r>
      <w:r>
        <w:rPr>
          <w:rFonts w:hint="eastAsia" w:ascii="方正仿宋_GBK" w:hAnsi="方正仿宋_GBK" w:eastAsia="方正仿宋_GBK" w:cs="方正仿宋_GBK"/>
          <w:sz w:val="32"/>
          <w:szCs w:val="40"/>
        </w:rPr>
        <w:t>具有有效的三证合一的营业执照</w:t>
      </w:r>
      <w:r>
        <w:rPr>
          <w:rFonts w:hint="eastAsia" w:ascii="方正仿宋_GBK" w:hAnsi="方正仿宋_GBK" w:eastAsia="方正仿宋_GBK" w:cs="方正仿宋_GBK"/>
          <w:sz w:val="32"/>
          <w:szCs w:val="40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40"/>
        </w:rPr>
      </w:pPr>
      <w:r>
        <w:rPr>
          <w:rFonts w:hint="eastAsia" w:ascii="方正仿宋_GBK" w:hAnsi="方正仿宋_GBK" w:eastAsia="方正仿宋_GBK" w:cs="方正仿宋_GBK"/>
          <w:sz w:val="32"/>
          <w:szCs w:val="40"/>
        </w:rPr>
        <w:t> </w:t>
      </w:r>
      <w:r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  <w:t xml:space="preserve">    5、</w:t>
      </w:r>
      <w:r>
        <w:rPr>
          <w:rFonts w:hint="eastAsia" w:ascii="方正仿宋_GBK" w:hAnsi="方正仿宋_GBK" w:eastAsia="方正仿宋_GBK" w:cs="方正仿宋_GBK"/>
          <w:sz w:val="32"/>
          <w:szCs w:val="40"/>
        </w:rPr>
        <w:t>‌询价文件的获取与递交‌：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40"/>
        </w:rPr>
        <w:t>询价文件</w:t>
      </w:r>
      <w:r>
        <w:rPr>
          <w:rFonts w:hint="eastAsia" w:ascii="方正仿宋_GBK" w:hAnsi="方正仿宋_GBK" w:eastAsia="方正仿宋_GBK" w:cs="方正仿宋_GBK"/>
          <w:sz w:val="32"/>
          <w:szCs w:val="40"/>
          <w:lang w:eastAsia="zh-CN"/>
        </w:rPr>
        <w:t>截止时间：</w:t>
      </w:r>
      <w:r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  <w:t>2024年2月29日  17：00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  <w:t>地点：樊城区新华路21号科协办公室201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  <w:t>联系人：谢梦薇  0710-3222868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  <w:t xml:space="preserve">  附件：报价单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  <w:t>襄阳市科学技术协会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  <w:t>2024年2月23日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黑体" w:hAnsi="黑体" w:eastAsia="黑体" w:cs="黑体"/>
          <w:sz w:val="28"/>
          <w:szCs w:val="28"/>
        </w:rPr>
        <w:t>附件：</w:t>
      </w:r>
    </w:p>
    <w:p>
      <w:pPr>
        <w:bidi w:val="0"/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报价单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8"/>
        <w:gridCol w:w="6750"/>
        <w:gridCol w:w="3140"/>
        <w:gridCol w:w="11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6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项目名称</w:t>
            </w:r>
          </w:p>
        </w:tc>
        <w:tc>
          <w:tcPr>
            <w:tcW w:w="6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项目内容</w:t>
            </w:r>
          </w:p>
        </w:tc>
        <w:tc>
          <w:tcPr>
            <w:tcW w:w="3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价格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（最高限价4200元）</w:t>
            </w:r>
          </w:p>
        </w:tc>
        <w:tc>
          <w:tcPr>
            <w:tcW w:w="11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5" w:hRule="atLeast"/>
        </w:trPr>
        <w:tc>
          <w:tcPr>
            <w:tcW w:w="26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40"/>
                <w:lang w:eastAsia="zh-CN"/>
              </w:rPr>
              <w:t>襄阳市科协采购机房交换机项目</w:t>
            </w:r>
          </w:p>
        </w:tc>
        <w:tc>
          <w:tcPr>
            <w:tcW w:w="6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sz w:val="32"/>
                <w:szCs w:val="40"/>
                <w:lang w:val="en-US" w:eastAsia="zh-CN"/>
              </w:rPr>
              <w:t>6个千兆电口，1个千兆光口，2个USB口，一个 Console口，多线路接入，上网行为管理，上网行为审计，移动应用管理，微信连WIFI+，流量控制，智能流控，流量监控</w:t>
            </w:r>
          </w:p>
        </w:tc>
        <w:tc>
          <w:tcPr>
            <w:tcW w:w="3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1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365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单位名称：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93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地址：</w:t>
            </w:r>
          </w:p>
        </w:tc>
        <w:tc>
          <w:tcPr>
            <w:tcW w:w="428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3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负责人签字：</w:t>
            </w:r>
          </w:p>
        </w:tc>
        <w:tc>
          <w:tcPr>
            <w:tcW w:w="428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供应商家（章）</w:t>
            </w:r>
          </w:p>
        </w:tc>
      </w:tr>
    </w:tbl>
    <w:p>
      <w:pPr>
        <w:rPr>
          <w:rFonts w:hint="eastAsia" w:ascii="方正仿宋_GBK" w:hAnsi="方正仿宋_GBK" w:eastAsia="方正仿宋_GBK" w:cs="方正仿宋_GBK"/>
          <w:sz w:val="32"/>
          <w:szCs w:val="40"/>
        </w:rPr>
      </w:pPr>
    </w:p>
    <w:p/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 PL UKai CN">
    <w:panose1 w:val="02000503000000000000"/>
    <w:charset w:val="86"/>
    <w:family w:val="auto"/>
    <w:pitch w:val="default"/>
    <w:sig w:usb0="A00002FF" w:usb1="3ACFFDFF" w:usb2="00000036" w:usb3="00000000" w:csb0="2016009F" w:csb1="DFD7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4EE638C"/>
    <w:rsid w:val="E4EE6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2024-10-25T09:32:00Z</dcterms:created>
  <dc:creator>谢梦薇</dc:creator>
  <cp:lastModifiedBy>谢梦薇</cp:lastModifiedBy>
  <dcterms:modified xsi:type="dcterms:W3CDTF">2024-10-25T09:39:49Z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