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left="0" w:firstLine="420"/>
        <w:jc w:val="center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bookmarkStart w:id="0" w:name="_GoBack"/>
      <w:r>
        <w:rPr>
          <w:rFonts w:hint="eastAsia" w:ascii="方正黑体_GBK" w:hAnsi="方正黑体_GBK" w:eastAsia="方正黑体_GBK" w:cs="方正黑体_GBK"/>
          <w:sz w:val="32"/>
          <w:szCs w:val="32"/>
        </w:rPr>
        <w:t>202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3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新建海智工作站名单</w:t>
      </w:r>
    </w:p>
    <w:bookmarkEnd w:id="0"/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left="0" w:firstLine="420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</w:p>
    <w:tbl>
      <w:tblPr>
        <w:tblStyle w:val="5"/>
        <w:tblW w:w="0" w:type="auto"/>
        <w:tblInd w:w="9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60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序号</w:t>
            </w:r>
          </w:p>
        </w:tc>
        <w:tc>
          <w:tcPr>
            <w:tcW w:w="609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 w:firstLine="420" w:firstLineChars="0"/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1</w:t>
            </w:r>
          </w:p>
        </w:tc>
        <w:tc>
          <w:tcPr>
            <w:tcW w:w="609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35" w:lineRule="atLeast"/>
              <w:ind w:left="0" w:leftChars="0" w:right="0" w:rightChars="0" w:firstLine="420" w:firstLineChars="0"/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枣阳市米朗科技有限公司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2</w:t>
            </w:r>
          </w:p>
        </w:tc>
        <w:tc>
          <w:tcPr>
            <w:tcW w:w="609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35" w:lineRule="atLeast"/>
              <w:ind w:left="0" w:leftChars="0" w:right="0" w:rightChars="0" w:firstLine="420" w:firstLineChars="0"/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襄阳大山健康食品股份有限公司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6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3</w:t>
            </w:r>
          </w:p>
        </w:tc>
        <w:tc>
          <w:tcPr>
            <w:tcW w:w="609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35" w:lineRule="atLeast"/>
              <w:ind w:left="0" w:leftChars="0" w:right="0" w:rightChars="0" w:firstLine="420" w:firstLineChars="0"/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老河口光联科技有限公司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4</w:t>
            </w:r>
          </w:p>
        </w:tc>
        <w:tc>
          <w:tcPr>
            <w:tcW w:w="609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35" w:lineRule="atLeast"/>
              <w:ind w:left="0" w:leftChars="0" w:right="0" w:rightChars="0" w:firstLine="420" w:firstLineChars="0"/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湖北聚龙缘农业科技发展有限公司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5</w:t>
            </w:r>
          </w:p>
        </w:tc>
        <w:tc>
          <w:tcPr>
            <w:tcW w:w="609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35" w:lineRule="atLeast"/>
              <w:ind w:left="0" w:leftChars="0" w:right="0" w:rightChars="0" w:firstLine="42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襄阳市景华纺织有限公司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left="0" w:firstLine="420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</w:p>
    <w:p>
      <w:pPr>
        <w:pStyle w:val="3"/>
        <w:keepNext w:val="0"/>
        <w:keepLines w:val="0"/>
        <w:widowControl/>
        <w:suppressLineNumbers w:val="0"/>
        <w:spacing w:line="600" w:lineRule="atLeast"/>
        <w:ind w:left="0" w:firstLine="645"/>
        <w:jc w:val="right"/>
        <w:rPr>
          <w:rFonts w:hint="default" w:ascii="Calibri" w:hAnsi="Calibri" w:cs="Calibri"/>
          <w:sz w:val="21"/>
          <w:szCs w:val="21"/>
        </w:rPr>
      </w:pPr>
      <w:r>
        <w:rPr>
          <w:rFonts w:hint="eastAsia" w:ascii="方正仿宋_GBK" w:hAnsi="方正仿宋_GBK" w:eastAsia="方正仿宋_GBK" w:cs="方正仿宋_GBK"/>
          <w:sz w:val="31"/>
          <w:szCs w:val="31"/>
        </w:rPr>
        <w:t> </w:t>
      </w:r>
    </w:p>
    <w:sectPr>
      <w:pgSz w:w="11906" w:h="16838"/>
      <w:pgMar w:top="2098" w:right="1417" w:bottom="1984" w:left="1531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CC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AFF296"/>
    <w:rsid w:val="37D91159"/>
    <w:rsid w:val="3E8DE70E"/>
    <w:rsid w:val="3FFA2CF1"/>
    <w:rsid w:val="7B3F6CE0"/>
    <w:rsid w:val="7BFFD13F"/>
    <w:rsid w:val="7E8F41EC"/>
    <w:rsid w:val="9BF78822"/>
    <w:rsid w:val="BDF6DEE6"/>
    <w:rsid w:val="BEDAB7C2"/>
    <w:rsid w:val="BFAFF296"/>
    <w:rsid w:val="FBA67003"/>
    <w:rsid w:val="FD65F177"/>
    <w:rsid w:val="FFAFA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2023-10-09T08:40:00Z</dcterms:created>
  <dc:creator>邓君陶</dc:creator>
  <cp:lastModifiedBy>邓君陶</cp:lastModifiedBy>
  <dcterms:modified xsi:type="dcterms:W3CDTF">2023-10-08T11:29:05Z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