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jc w:val="both"/>
        <w:textAlignment w:val="auto"/>
        <w:rPr>
          <w:rFonts w:hint="eastAsia" w:ascii="CESI黑体-GB13000" w:hAnsi="CESI黑体-GB13000" w:eastAsia="CESI黑体-GB13000" w:cs="CESI黑体-GB13000"/>
          <w:sz w:val="40"/>
          <w:szCs w:val="4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jc w:val="center"/>
        <w:textAlignment w:val="auto"/>
        <w:rPr>
          <w:rFonts w:hint="eastAsia" w:ascii="CESI黑体-GB13000" w:hAnsi="CESI黑体-GB13000" w:eastAsia="CESI黑体-GB13000" w:cs="CESI黑体-GB13000"/>
          <w:sz w:val="40"/>
          <w:szCs w:val="48"/>
        </w:rPr>
      </w:pPr>
      <w:bookmarkStart w:id="0" w:name="_GoBack"/>
      <w:r>
        <w:rPr>
          <w:rFonts w:hint="eastAsia" w:ascii="CESI黑体-GB13000" w:hAnsi="CESI黑体-GB13000" w:eastAsia="CESI黑体-GB13000" w:cs="CESI黑体-GB13000"/>
          <w:sz w:val="40"/>
          <w:szCs w:val="48"/>
          <w:lang w:val="en-US" w:eastAsia="zh-CN"/>
        </w:rPr>
        <w:t>市科协</w:t>
      </w:r>
      <w:r>
        <w:rPr>
          <w:rFonts w:hint="eastAsia" w:ascii="黑体" w:hAnsi="黑体" w:eastAsia="黑体"/>
          <w:sz w:val="44"/>
          <w:szCs w:val="44"/>
          <w:lang w:val="en-US" w:eastAsia="zh-CN"/>
        </w:rPr>
        <w:t>工作统筹管理系统</w:t>
      </w:r>
      <w:r>
        <w:rPr>
          <w:rFonts w:hint="eastAsia" w:ascii="CESI黑体-GB13000" w:hAnsi="CESI黑体-GB13000" w:eastAsia="CESI黑体-GB13000" w:cs="CESI黑体-GB13000"/>
          <w:sz w:val="40"/>
          <w:szCs w:val="48"/>
          <w:lang w:val="en-US" w:eastAsia="zh-CN"/>
        </w:rPr>
        <w:t>项目</w:t>
      </w:r>
      <w:r>
        <w:rPr>
          <w:rFonts w:hint="eastAsia" w:ascii="CESI黑体-GB13000" w:hAnsi="CESI黑体-GB13000" w:eastAsia="CESI黑体-GB13000" w:cs="CESI黑体-GB13000"/>
          <w:sz w:val="40"/>
          <w:szCs w:val="48"/>
        </w:rPr>
        <w:t>报价单</w:t>
      </w:r>
    </w:p>
    <w:bookmarkEnd w:id="0"/>
    <w:tbl>
      <w:tblPr>
        <w:tblStyle w:val="5"/>
        <w:tblW w:w="8190" w:type="dxa"/>
        <w:tblInd w:w="13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81"/>
        <w:gridCol w:w="1795"/>
        <w:gridCol w:w="39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2481" w:type="dxa"/>
            <w:noWrap w:val="0"/>
            <w:vAlign w:val="top"/>
          </w:tcPr>
          <w:p>
            <w:pPr>
              <w:jc w:val="center"/>
              <w:rPr>
                <w:rFonts w:hint="eastAsia"/>
                <w:b/>
                <w:bCs/>
                <w:sz w:val="28"/>
                <w:szCs w:val="36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36"/>
              </w:rPr>
              <w:t>项目名称</w:t>
            </w:r>
          </w:p>
        </w:tc>
        <w:tc>
          <w:tcPr>
            <w:tcW w:w="5709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/>
                <w:b/>
                <w:bCs/>
                <w:sz w:val="28"/>
                <w:szCs w:val="36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lang w:eastAsia="zh-CN"/>
              </w:rPr>
              <w:t>报价（预算最高限价</w:t>
            </w:r>
            <w:r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  <w:t>50000元</w:t>
            </w:r>
            <w:r>
              <w:rPr>
                <w:rFonts w:hint="eastAsia" w:ascii="黑体" w:hAnsi="黑体" w:eastAsia="黑体" w:cs="黑体"/>
                <w:sz w:val="28"/>
                <w:szCs w:val="28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2" w:hRule="atLeast"/>
        </w:trPr>
        <w:tc>
          <w:tcPr>
            <w:tcW w:w="2481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科协工作统筹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22"/>
                <w:szCs w:val="22"/>
              </w:rPr>
              <w:t>管理系统</w:t>
            </w:r>
          </w:p>
        </w:tc>
        <w:tc>
          <w:tcPr>
            <w:tcW w:w="5709" w:type="dxa"/>
            <w:gridSpan w:val="2"/>
            <w:noWrap w:val="0"/>
            <w:vAlign w:val="top"/>
          </w:tcPr>
          <w:p>
            <w:pPr>
              <w:ind w:firstLine="560" w:firstLineChars="200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9" w:hRule="atLeast"/>
        </w:trPr>
        <w:tc>
          <w:tcPr>
            <w:tcW w:w="8190" w:type="dxa"/>
            <w:gridSpan w:val="3"/>
            <w:noWrap w:val="0"/>
            <w:vAlign w:val="center"/>
          </w:tcPr>
          <w:p>
            <w:pPr>
              <w:jc w:val="both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供应商名称：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2" w:hRule="atLeast"/>
        </w:trPr>
        <w:tc>
          <w:tcPr>
            <w:tcW w:w="4276" w:type="dxa"/>
            <w:gridSpan w:val="2"/>
            <w:noWrap w:val="0"/>
            <w:vAlign w:val="center"/>
          </w:tcPr>
          <w:p>
            <w:pPr>
              <w:jc w:val="both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地址：</w:t>
            </w:r>
          </w:p>
        </w:tc>
        <w:tc>
          <w:tcPr>
            <w:tcW w:w="3914" w:type="dxa"/>
            <w:noWrap w:val="0"/>
            <w:vAlign w:val="center"/>
          </w:tcPr>
          <w:p>
            <w:pPr>
              <w:jc w:val="both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联系电话：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1" w:hRule="atLeast"/>
        </w:trPr>
        <w:tc>
          <w:tcPr>
            <w:tcW w:w="4276" w:type="dxa"/>
            <w:gridSpan w:val="2"/>
            <w:noWrap w:val="0"/>
            <w:vAlign w:val="center"/>
          </w:tcPr>
          <w:p>
            <w:pPr>
              <w:jc w:val="both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负责人签字：</w:t>
            </w:r>
          </w:p>
        </w:tc>
        <w:tc>
          <w:tcPr>
            <w:tcW w:w="3914" w:type="dxa"/>
            <w:noWrap w:val="0"/>
            <w:vAlign w:val="center"/>
          </w:tcPr>
          <w:p>
            <w:pPr>
              <w:jc w:val="both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供应商家（章）：</w:t>
            </w:r>
          </w:p>
        </w:tc>
      </w:tr>
    </w:tbl>
    <w:p/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240" w:lineRule="atLeast"/>
        <w:ind w:left="0" w:right="0" w:firstLine="0"/>
        <w:jc w:val="both"/>
        <w:rPr>
          <w:rFonts w:hint="default" w:ascii="微软雅黑" w:hAnsi="微软雅黑" w:eastAsia="微软雅黑" w:cs="微软雅黑"/>
          <w:i w:val="0"/>
          <w:iCs w:val="0"/>
          <w:caps w:val="0"/>
          <w:color w:val="0066CC"/>
          <w:spacing w:val="0"/>
          <w:sz w:val="18"/>
          <w:szCs w:val="18"/>
          <w:u w:val="single"/>
          <w:shd w:val="clear" w:fill="FFFFFF"/>
        </w:rPr>
      </w:pPr>
    </w:p>
    <w:p>
      <w:pPr>
        <w:pStyle w:val="2"/>
        <w:rPr>
          <w:rFonts w:hint="default"/>
          <w:lang w:val="en-US" w:eastAsia="zh-CN"/>
        </w:rPr>
      </w:pPr>
    </w:p>
    <w:p/>
    <w:sectPr>
      <w:pgSz w:w="11906" w:h="16838"/>
      <w:pgMar w:top="1440" w:right="1800" w:bottom="1440" w:left="1800" w:header="720" w:footer="720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01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altName w:val="方正黑体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ESI黑体-GB13000">
    <w:panose1 w:val="02000500000000000000"/>
    <w:charset w:val="86"/>
    <w:family w:val="auto"/>
    <w:pitch w:val="default"/>
    <w:sig w:usb0="800002BF" w:usb1="38CF7CF8" w:usb2="00000016" w:usb3="00000000" w:csb0="0004000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ESI楷体-GB13000">
    <w:panose1 w:val="02000500000000000000"/>
    <w:charset w:val="86"/>
    <w:family w:val="auto"/>
    <w:pitch w:val="default"/>
    <w:sig w:usb0="800002BF" w:usb1="38CF7CF8" w:usb2="00000016" w:usb3="00000000" w:csb0="0004000F" w:csb1="00000000"/>
  </w:font>
  <w:font w:name="CESI仿宋-GB2312">
    <w:panose1 w:val="02000500000000000000"/>
    <w:charset w:val="86"/>
    <w:family w:val="auto"/>
    <w:pitch w:val="default"/>
    <w:sig w:usb0="800002AF" w:usb1="084F6CF8" w:usb2="00000010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F75D4C"/>
    <w:rsid w:val="3EF75D4C"/>
    <w:rsid w:val="DF9F67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uppressAutoHyphens/>
      <w:bidi w:val="0"/>
      <w:jc w:val="both"/>
    </w:pPr>
    <w:rPr>
      <w:rFonts w:ascii="Calibri" w:hAnsi="Calibri" w:eastAsia="宋体" w:cs="Times New Roman"/>
      <w:color w:val="auto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/>
      <w:jc w:val="left"/>
    </w:pPr>
    <w:rPr>
      <w:rFonts w:ascii="Times New Roman" w:hAnsi="Times New Roman" w:cs="Times New Roman"/>
      <w:szCs w:val="20"/>
    </w:r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Office_11.8.2.10337_F1E327BC-269C-435d-A152-05C5408002CA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2022-12-10T01:45:00Z</dcterms:created>
  <dc:creator>吕诗韵</dc:creator>
  <cp:lastModifiedBy>谷姜涵</cp:lastModifiedBy>
  <dcterms:modified xsi:type="dcterms:W3CDTF">2022-12-09T17:55:51Z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2052-11.8.2.10337</vt:lpwstr>
  </property>
  <property fmtid="{D5CDD505-2E9C-101B-9397-08002B2CF9AE}" pid="3" name="ICV">
    <vt:lpwstr>EB6762FD5F2D9D7AC70393639132F402</vt:lpwstr>
  </property>
</Properties>
</file>