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left"/>
        <w:rPr>
          <w:rFonts w:ascii="黑体" w:hAnsi="黑体" w:eastAsia="黑体"/>
          <w:sz w:val="32"/>
          <w:szCs w:val="32"/>
        </w:rPr>
      </w:pPr>
      <w:r>
        <w:rPr>
          <w:rFonts w:hint="eastAsia" w:ascii="黑体" w:hAnsi="黑体" w:eastAsia="黑体"/>
          <w:sz w:val="32"/>
          <w:szCs w:val="32"/>
        </w:rPr>
        <w:t>附件1</w:t>
      </w:r>
    </w:p>
    <w:p>
      <w:pPr>
        <w:keepNext w:val="0"/>
        <w:keepLines w:val="0"/>
        <w:pageBreakBefore w:val="0"/>
        <w:widowControl w:val="0"/>
        <w:kinsoku/>
        <w:wordWrap/>
        <w:overflowPunct/>
        <w:topLinePunct w:val="0"/>
        <w:autoSpaceDE/>
        <w:autoSpaceDN/>
        <w:bidi w:val="0"/>
        <w:adjustRightInd/>
        <w:snapToGrid/>
        <w:spacing w:before="120" w:beforeLines="50" w:after="360" w:afterLines="150" w:line="420" w:lineRule="exact"/>
        <w:jc w:val="center"/>
        <w:textAlignment w:val="auto"/>
        <w:rPr>
          <w:rFonts w:hint="eastAsia" w:ascii="小标宋" w:eastAsia="小标宋"/>
          <w:sz w:val="44"/>
          <w:szCs w:val="44"/>
        </w:rPr>
      </w:pPr>
    </w:p>
    <w:p>
      <w:pPr>
        <w:widowControl w:val="0"/>
        <w:spacing w:before="120" w:beforeLines="50" w:after="360" w:afterLines="150" w:line="700" w:lineRule="exact"/>
        <w:jc w:val="center"/>
        <w:rPr>
          <w:rFonts w:hint="eastAsia" w:ascii="小标宋" w:eastAsia="小标宋"/>
          <w:sz w:val="44"/>
          <w:szCs w:val="44"/>
        </w:rPr>
      </w:pPr>
      <w:r>
        <w:rPr>
          <w:rFonts w:hint="eastAsia" w:ascii="小标宋" w:eastAsia="小标宋"/>
          <w:sz w:val="44"/>
          <w:szCs w:val="44"/>
        </w:rPr>
        <w:t>青少年人工智能创新教育科教名师团</w:t>
      </w:r>
    </w:p>
    <w:p>
      <w:pPr>
        <w:widowControl w:val="0"/>
        <w:spacing w:before="120" w:beforeLines="50" w:after="360" w:afterLines="150" w:line="700" w:lineRule="exact"/>
        <w:jc w:val="center"/>
        <w:rPr>
          <w:rFonts w:hint="eastAsia" w:ascii="小标宋" w:eastAsia="小标宋"/>
          <w:sz w:val="44"/>
          <w:szCs w:val="44"/>
          <w:lang w:eastAsia="zh-CN"/>
        </w:rPr>
      </w:pPr>
      <w:r>
        <w:rPr>
          <w:rFonts w:hint="eastAsia" w:ascii="小标宋" w:eastAsia="小标宋"/>
          <w:sz w:val="44"/>
          <w:szCs w:val="44"/>
          <w:lang w:eastAsia="zh-CN"/>
        </w:rPr>
        <w:t>推荐表</w:t>
      </w:r>
    </w:p>
    <w:p>
      <w:pPr>
        <w:pStyle w:val="6"/>
        <w:widowControl w:val="0"/>
        <w:spacing w:beforeAutospacing="0" w:afterAutospacing="0" w:line="580" w:lineRule="exac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市州（盖章）</w:t>
      </w:r>
      <w:r>
        <w:rPr>
          <w:rFonts w:ascii="黑体" w:hAnsi="黑体" w:eastAsia="黑体"/>
          <w:sz w:val="32"/>
          <w:szCs w:val="32"/>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15"/>
        <w:gridCol w:w="786"/>
        <w:gridCol w:w="815"/>
        <w:gridCol w:w="895"/>
        <w:gridCol w:w="800"/>
        <w:gridCol w:w="819"/>
        <w:gridCol w:w="820"/>
        <w:gridCol w:w="935"/>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noWrap w:val="0"/>
            <w:vAlign w:val="top"/>
          </w:tcPr>
          <w:p>
            <w:pPr>
              <w:widowControl w:val="0"/>
              <w:spacing w:line="360" w:lineRule="exact"/>
              <w:jc w:val="distribute"/>
              <w:rPr>
                <w:rFonts w:ascii="仿宋_GB2312" w:hAnsi="楷体" w:eastAsia="仿宋_GB2312" w:cs="Arial"/>
                <w:szCs w:val="28"/>
              </w:rPr>
            </w:pPr>
            <w:r>
              <w:rPr>
                <w:rFonts w:hint="eastAsia" w:ascii="仿宋_GB2312" w:hAnsi="楷体" w:eastAsia="仿宋_GB2312" w:cs="Arial"/>
                <w:szCs w:val="28"/>
              </w:rPr>
              <w:t>序号</w:t>
            </w:r>
          </w:p>
        </w:tc>
        <w:tc>
          <w:tcPr>
            <w:tcW w:w="815" w:type="dxa"/>
            <w:noWrap w:val="0"/>
            <w:vAlign w:val="top"/>
          </w:tcPr>
          <w:p>
            <w:pPr>
              <w:widowControl w:val="0"/>
              <w:spacing w:line="360" w:lineRule="exact"/>
              <w:jc w:val="distribute"/>
              <w:rPr>
                <w:rFonts w:ascii="仿宋_GB2312" w:hAnsi="楷体" w:eastAsia="仿宋_GB2312" w:cs="Arial"/>
                <w:szCs w:val="28"/>
              </w:rPr>
            </w:pPr>
            <w:r>
              <w:rPr>
                <w:rFonts w:hint="eastAsia" w:ascii="仿宋_GB2312" w:hAnsi="楷体" w:eastAsia="仿宋_GB2312" w:cs="Arial"/>
                <w:szCs w:val="28"/>
              </w:rPr>
              <w:t>姓名</w:t>
            </w:r>
          </w:p>
        </w:tc>
        <w:tc>
          <w:tcPr>
            <w:tcW w:w="786" w:type="dxa"/>
            <w:noWrap w:val="0"/>
            <w:vAlign w:val="top"/>
          </w:tcPr>
          <w:p>
            <w:pPr>
              <w:widowControl w:val="0"/>
              <w:spacing w:line="360" w:lineRule="exact"/>
              <w:jc w:val="distribute"/>
              <w:rPr>
                <w:rFonts w:ascii="仿宋_GB2312" w:hAnsi="楷体" w:eastAsia="仿宋_GB2312" w:cs="Arial"/>
                <w:szCs w:val="28"/>
              </w:rPr>
            </w:pPr>
            <w:r>
              <w:rPr>
                <w:rFonts w:hint="eastAsia" w:ascii="仿宋_GB2312" w:hAnsi="楷体" w:eastAsia="仿宋_GB2312" w:cs="Arial"/>
                <w:szCs w:val="28"/>
              </w:rPr>
              <w:t>性别</w:t>
            </w:r>
          </w:p>
        </w:tc>
        <w:tc>
          <w:tcPr>
            <w:tcW w:w="815" w:type="dxa"/>
            <w:noWrap w:val="0"/>
            <w:vAlign w:val="top"/>
          </w:tcPr>
          <w:p>
            <w:pPr>
              <w:widowControl w:val="0"/>
              <w:spacing w:line="360" w:lineRule="exact"/>
              <w:jc w:val="distribute"/>
              <w:rPr>
                <w:rFonts w:ascii="仿宋_GB2312" w:hAnsi="楷体" w:eastAsia="仿宋_GB2312" w:cs="Arial"/>
                <w:szCs w:val="28"/>
              </w:rPr>
            </w:pPr>
            <w:r>
              <w:rPr>
                <w:rFonts w:hint="eastAsia" w:ascii="仿宋_GB2312" w:hAnsi="楷体" w:eastAsia="仿宋_GB2312" w:cs="Arial"/>
                <w:szCs w:val="28"/>
              </w:rPr>
              <w:t>出生年月</w:t>
            </w:r>
          </w:p>
        </w:tc>
        <w:tc>
          <w:tcPr>
            <w:tcW w:w="895" w:type="dxa"/>
            <w:noWrap w:val="0"/>
            <w:vAlign w:val="top"/>
          </w:tcPr>
          <w:p>
            <w:pPr>
              <w:widowControl w:val="0"/>
              <w:spacing w:line="360" w:lineRule="exact"/>
              <w:jc w:val="distribute"/>
              <w:rPr>
                <w:rFonts w:ascii="仿宋_GB2312" w:hAnsi="楷体" w:eastAsia="仿宋_GB2312" w:cs="Arial"/>
                <w:szCs w:val="28"/>
              </w:rPr>
            </w:pPr>
            <w:r>
              <w:rPr>
                <w:rFonts w:hint="eastAsia" w:ascii="仿宋_GB2312" w:hAnsi="楷体" w:eastAsia="仿宋_GB2312" w:cs="Arial"/>
                <w:szCs w:val="28"/>
              </w:rPr>
              <w:t>单位名称</w:t>
            </w:r>
          </w:p>
        </w:tc>
        <w:tc>
          <w:tcPr>
            <w:tcW w:w="800" w:type="dxa"/>
            <w:noWrap w:val="0"/>
            <w:vAlign w:val="top"/>
          </w:tcPr>
          <w:p>
            <w:pPr>
              <w:widowControl w:val="0"/>
              <w:spacing w:line="360" w:lineRule="exact"/>
              <w:jc w:val="distribute"/>
              <w:rPr>
                <w:rFonts w:ascii="仿宋_GB2312" w:hAnsi="楷体" w:eastAsia="仿宋_GB2312" w:cs="Arial"/>
                <w:szCs w:val="28"/>
              </w:rPr>
            </w:pPr>
            <w:r>
              <w:rPr>
                <w:rFonts w:hint="eastAsia" w:ascii="仿宋_GB2312" w:hAnsi="楷体" w:eastAsia="仿宋_GB2312" w:cs="Arial"/>
                <w:szCs w:val="28"/>
              </w:rPr>
              <w:t>职务</w:t>
            </w:r>
          </w:p>
        </w:tc>
        <w:tc>
          <w:tcPr>
            <w:tcW w:w="819" w:type="dxa"/>
            <w:noWrap w:val="0"/>
            <w:vAlign w:val="top"/>
          </w:tcPr>
          <w:p>
            <w:pPr>
              <w:widowControl w:val="0"/>
              <w:spacing w:line="360" w:lineRule="exact"/>
              <w:jc w:val="distribute"/>
              <w:rPr>
                <w:rFonts w:ascii="仿宋_GB2312" w:hAnsi="楷体" w:eastAsia="仿宋_GB2312" w:cs="Arial"/>
                <w:szCs w:val="28"/>
              </w:rPr>
            </w:pPr>
            <w:r>
              <w:rPr>
                <w:rFonts w:hint="eastAsia" w:ascii="仿宋_GB2312" w:hAnsi="楷体" w:eastAsia="仿宋_GB2312" w:cs="Arial"/>
                <w:szCs w:val="28"/>
              </w:rPr>
              <w:t>职称</w:t>
            </w:r>
          </w:p>
        </w:tc>
        <w:tc>
          <w:tcPr>
            <w:tcW w:w="820" w:type="dxa"/>
            <w:noWrap w:val="0"/>
            <w:vAlign w:val="top"/>
          </w:tcPr>
          <w:p>
            <w:pPr>
              <w:widowControl w:val="0"/>
              <w:spacing w:line="360" w:lineRule="exact"/>
              <w:rPr>
                <w:rFonts w:ascii="仿宋_GB2312" w:hAnsi="楷体" w:eastAsia="仿宋_GB2312" w:cs="Arial"/>
                <w:szCs w:val="28"/>
              </w:rPr>
            </w:pPr>
            <w:r>
              <w:rPr>
                <w:rFonts w:hint="eastAsia" w:ascii="仿宋_GB2312" w:hAnsi="楷体" w:eastAsia="仿宋_GB2312" w:cs="Arial"/>
                <w:szCs w:val="28"/>
              </w:rPr>
              <w:t>专业领域</w:t>
            </w:r>
          </w:p>
        </w:tc>
        <w:tc>
          <w:tcPr>
            <w:tcW w:w="935" w:type="dxa"/>
            <w:noWrap w:val="0"/>
            <w:vAlign w:val="top"/>
          </w:tcPr>
          <w:p>
            <w:pPr>
              <w:widowControl w:val="0"/>
              <w:spacing w:line="360" w:lineRule="exact"/>
              <w:jc w:val="distribute"/>
              <w:rPr>
                <w:rFonts w:ascii="仿宋_GB2312" w:hAnsi="楷体" w:eastAsia="仿宋_GB2312" w:cs="Arial"/>
                <w:szCs w:val="28"/>
              </w:rPr>
            </w:pPr>
            <w:r>
              <w:rPr>
                <w:rFonts w:hint="eastAsia" w:ascii="仿宋_GB2312" w:hAnsi="楷体" w:eastAsia="仿宋_GB2312" w:cs="Arial"/>
                <w:szCs w:val="28"/>
              </w:rPr>
              <w:t>手机号码</w:t>
            </w:r>
          </w:p>
        </w:tc>
        <w:tc>
          <w:tcPr>
            <w:tcW w:w="969" w:type="dxa"/>
            <w:noWrap w:val="0"/>
            <w:vAlign w:val="top"/>
          </w:tcPr>
          <w:p>
            <w:pPr>
              <w:widowControl w:val="0"/>
              <w:spacing w:line="360" w:lineRule="exact"/>
              <w:jc w:val="distribute"/>
              <w:rPr>
                <w:rFonts w:ascii="仿宋_GB2312" w:hAnsi="楷体" w:eastAsia="仿宋_GB2312" w:cs="Arial"/>
                <w:szCs w:val="28"/>
              </w:rPr>
            </w:pPr>
            <w:r>
              <w:rPr>
                <w:rFonts w:hint="eastAsia" w:ascii="仿宋_GB2312" w:hAnsi="楷体" w:eastAsia="仿宋_GB2312" w:cs="Arial"/>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pPr>
              <w:widowControl w:val="0"/>
              <w:spacing w:line="600" w:lineRule="exact"/>
              <w:jc w:val="center"/>
              <w:rPr>
                <w:rFonts w:ascii="仿宋_GB2312" w:hAnsi="楷体" w:eastAsia="仿宋_GB2312" w:cs="Arial"/>
                <w:sz w:val="32"/>
                <w:szCs w:val="32"/>
              </w:rPr>
            </w:pPr>
            <w:r>
              <w:rPr>
                <w:rFonts w:hint="eastAsia" w:ascii="仿宋_GB2312" w:hAnsi="楷体" w:eastAsia="仿宋_GB2312" w:cs="Arial"/>
                <w:sz w:val="32"/>
                <w:szCs w:val="32"/>
              </w:rPr>
              <w:t>1</w:t>
            </w:r>
          </w:p>
        </w:tc>
        <w:tc>
          <w:tcPr>
            <w:tcW w:w="815" w:type="dxa"/>
            <w:noWrap w:val="0"/>
            <w:vAlign w:val="top"/>
          </w:tcPr>
          <w:p>
            <w:pPr>
              <w:widowControl w:val="0"/>
              <w:spacing w:line="600" w:lineRule="exact"/>
              <w:rPr>
                <w:rFonts w:ascii="仿宋_GB2312" w:hAnsi="楷体" w:eastAsia="仿宋_GB2312" w:cs="Arial"/>
                <w:sz w:val="32"/>
                <w:szCs w:val="32"/>
              </w:rPr>
            </w:pPr>
          </w:p>
        </w:tc>
        <w:tc>
          <w:tcPr>
            <w:tcW w:w="786" w:type="dxa"/>
            <w:noWrap w:val="0"/>
            <w:vAlign w:val="top"/>
          </w:tcPr>
          <w:p>
            <w:pPr>
              <w:widowControl w:val="0"/>
              <w:spacing w:line="600" w:lineRule="exact"/>
              <w:rPr>
                <w:rFonts w:ascii="仿宋_GB2312" w:hAnsi="楷体" w:eastAsia="仿宋_GB2312" w:cs="Arial"/>
                <w:sz w:val="32"/>
                <w:szCs w:val="32"/>
              </w:rPr>
            </w:pPr>
          </w:p>
        </w:tc>
        <w:tc>
          <w:tcPr>
            <w:tcW w:w="815" w:type="dxa"/>
            <w:noWrap w:val="0"/>
            <w:vAlign w:val="top"/>
          </w:tcPr>
          <w:p>
            <w:pPr>
              <w:widowControl w:val="0"/>
              <w:spacing w:line="600" w:lineRule="exact"/>
              <w:rPr>
                <w:rFonts w:ascii="仿宋_GB2312" w:hAnsi="楷体" w:eastAsia="仿宋_GB2312" w:cs="Arial"/>
                <w:sz w:val="32"/>
                <w:szCs w:val="32"/>
              </w:rPr>
            </w:pPr>
          </w:p>
        </w:tc>
        <w:tc>
          <w:tcPr>
            <w:tcW w:w="895" w:type="dxa"/>
            <w:noWrap w:val="0"/>
            <w:vAlign w:val="top"/>
          </w:tcPr>
          <w:p>
            <w:pPr>
              <w:widowControl w:val="0"/>
              <w:spacing w:line="600" w:lineRule="exact"/>
              <w:rPr>
                <w:rFonts w:ascii="仿宋_GB2312" w:hAnsi="楷体" w:eastAsia="仿宋_GB2312" w:cs="Arial"/>
                <w:sz w:val="32"/>
                <w:szCs w:val="32"/>
              </w:rPr>
            </w:pPr>
          </w:p>
        </w:tc>
        <w:tc>
          <w:tcPr>
            <w:tcW w:w="800" w:type="dxa"/>
            <w:noWrap w:val="0"/>
            <w:vAlign w:val="top"/>
          </w:tcPr>
          <w:p>
            <w:pPr>
              <w:widowControl w:val="0"/>
              <w:spacing w:line="600" w:lineRule="exact"/>
              <w:rPr>
                <w:rFonts w:ascii="仿宋_GB2312" w:hAnsi="楷体" w:eastAsia="仿宋_GB2312" w:cs="Arial"/>
                <w:sz w:val="32"/>
                <w:szCs w:val="32"/>
              </w:rPr>
            </w:pPr>
          </w:p>
        </w:tc>
        <w:tc>
          <w:tcPr>
            <w:tcW w:w="819" w:type="dxa"/>
            <w:noWrap w:val="0"/>
            <w:vAlign w:val="top"/>
          </w:tcPr>
          <w:p>
            <w:pPr>
              <w:widowControl w:val="0"/>
              <w:spacing w:line="600" w:lineRule="exact"/>
              <w:rPr>
                <w:rFonts w:ascii="仿宋_GB2312" w:hAnsi="楷体" w:eastAsia="仿宋_GB2312" w:cs="Arial"/>
                <w:sz w:val="32"/>
                <w:szCs w:val="32"/>
              </w:rPr>
            </w:pPr>
          </w:p>
        </w:tc>
        <w:tc>
          <w:tcPr>
            <w:tcW w:w="820" w:type="dxa"/>
            <w:noWrap w:val="0"/>
            <w:vAlign w:val="top"/>
          </w:tcPr>
          <w:p>
            <w:pPr>
              <w:widowControl w:val="0"/>
              <w:spacing w:line="600" w:lineRule="exact"/>
              <w:rPr>
                <w:rFonts w:hint="eastAsia" w:ascii="仿宋_GB2312" w:hAnsi="楷体" w:eastAsia="仿宋_GB2312" w:cs="Arial"/>
                <w:sz w:val="32"/>
                <w:szCs w:val="32"/>
                <w:lang w:eastAsia="zh-CN"/>
              </w:rPr>
            </w:pPr>
          </w:p>
        </w:tc>
        <w:tc>
          <w:tcPr>
            <w:tcW w:w="935" w:type="dxa"/>
            <w:noWrap w:val="0"/>
            <w:vAlign w:val="top"/>
          </w:tcPr>
          <w:p>
            <w:pPr>
              <w:widowControl w:val="0"/>
              <w:spacing w:line="600" w:lineRule="exact"/>
              <w:rPr>
                <w:rFonts w:ascii="仿宋_GB2312" w:hAnsi="楷体" w:eastAsia="仿宋_GB2312" w:cs="Arial"/>
                <w:sz w:val="32"/>
                <w:szCs w:val="32"/>
              </w:rPr>
            </w:pPr>
          </w:p>
        </w:tc>
        <w:tc>
          <w:tcPr>
            <w:tcW w:w="969" w:type="dxa"/>
            <w:noWrap w:val="0"/>
            <w:vAlign w:val="top"/>
          </w:tcPr>
          <w:p>
            <w:pPr>
              <w:widowControl w:val="0"/>
              <w:spacing w:line="600" w:lineRule="exact"/>
              <w:rPr>
                <w:rFonts w:ascii="仿宋_GB2312" w:hAnsi="楷体" w:eastAsia="仿宋_GB2312"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pPr>
              <w:widowControl w:val="0"/>
              <w:spacing w:line="600" w:lineRule="exact"/>
              <w:jc w:val="center"/>
              <w:rPr>
                <w:rFonts w:ascii="仿宋_GB2312" w:hAnsi="楷体" w:eastAsia="仿宋_GB2312" w:cs="Arial"/>
                <w:sz w:val="32"/>
                <w:szCs w:val="32"/>
              </w:rPr>
            </w:pPr>
            <w:r>
              <w:rPr>
                <w:rFonts w:hint="eastAsia" w:ascii="仿宋_GB2312" w:hAnsi="楷体" w:eastAsia="仿宋_GB2312" w:cs="Arial"/>
                <w:sz w:val="32"/>
                <w:szCs w:val="32"/>
              </w:rPr>
              <w:t>2</w:t>
            </w:r>
          </w:p>
        </w:tc>
        <w:tc>
          <w:tcPr>
            <w:tcW w:w="815" w:type="dxa"/>
            <w:noWrap w:val="0"/>
            <w:vAlign w:val="top"/>
          </w:tcPr>
          <w:p>
            <w:pPr>
              <w:widowControl w:val="0"/>
              <w:spacing w:line="600" w:lineRule="exact"/>
              <w:rPr>
                <w:rFonts w:ascii="仿宋_GB2312" w:hAnsi="楷体" w:eastAsia="仿宋_GB2312" w:cs="Arial"/>
                <w:sz w:val="32"/>
                <w:szCs w:val="32"/>
              </w:rPr>
            </w:pPr>
          </w:p>
        </w:tc>
        <w:tc>
          <w:tcPr>
            <w:tcW w:w="786" w:type="dxa"/>
            <w:noWrap w:val="0"/>
            <w:vAlign w:val="top"/>
          </w:tcPr>
          <w:p>
            <w:pPr>
              <w:widowControl w:val="0"/>
              <w:spacing w:line="600" w:lineRule="exact"/>
              <w:rPr>
                <w:rFonts w:ascii="仿宋_GB2312" w:hAnsi="楷体" w:eastAsia="仿宋_GB2312" w:cs="Arial"/>
                <w:sz w:val="32"/>
                <w:szCs w:val="32"/>
              </w:rPr>
            </w:pPr>
          </w:p>
        </w:tc>
        <w:tc>
          <w:tcPr>
            <w:tcW w:w="815" w:type="dxa"/>
            <w:noWrap w:val="0"/>
            <w:vAlign w:val="top"/>
          </w:tcPr>
          <w:p>
            <w:pPr>
              <w:widowControl w:val="0"/>
              <w:spacing w:line="600" w:lineRule="exact"/>
              <w:rPr>
                <w:rFonts w:ascii="仿宋_GB2312" w:hAnsi="楷体" w:eastAsia="仿宋_GB2312" w:cs="Arial"/>
                <w:sz w:val="32"/>
                <w:szCs w:val="32"/>
              </w:rPr>
            </w:pPr>
          </w:p>
        </w:tc>
        <w:tc>
          <w:tcPr>
            <w:tcW w:w="895" w:type="dxa"/>
            <w:noWrap w:val="0"/>
            <w:vAlign w:val="top"/>
          </w:tcPr>
          <w:p>
            <w:pPr>
              <w:widowControl w:val="0"/>
              <w:spacing w:line="600" w:lineRule="exact"/>
              <w:rPr>
                <w:rFonts w:ascii="仿宋_GB2312" w:hAnsi="楷体" w:eastAsia="仿宋_GB2312" w:cs="Arial"/>
                <w:sz w:val="32"/>
                <w:szCs w:val="32"/>
              </w:rPr>
            </w:pPr>
          </w:p>
        </w:tc>
        <w:tc>
          <w:tcPr>
            <w:tcW w:w="800" w:type="dxa"/>
            <w:noWrap w:val="0"/>
            <w:vAlign w:val="top"/>
          </w:tcPr>
          <w:p>
            <w:pPr>
              <w:widowControl w:val="0"/>
              <w:spacing w:line="600" w:lineRule="exact"/>
              <w:rPr>
                <w:rFonts w:ascii="仿宋_GB2312" w:hAnsi="楷体" w:eastAsia="仿宋_GB2312" w:cs="Arial"/>
                <w:sz w:val="32"/>
                <w:szCs w:val="32"/>
              </w:rPr>
            </w:pPr>
          </w:p>
        </w:tc>
        <w:tc>
          <w:tcPr>
            <w:tcW w:w="819" w:type="dxa"/>
            <w:noWrap w:val="0"/>
            <w:vAlign w:val="top"/>
          </w:tcPr>
          <w:p>
            <w:pPr>
              <w:widowControl w:val="0"/>
              <w:spacing w:line="600" w:lineRule="exact"/>
              <w:rPr>
                <w:rFonts w:ascii="仿宋_GB2312" w:hAnsi="楷体" w:eastAsia="仿宋_GB2312" w:cs="Arial"/>
                <w:sz w:val="32"/>
                <w:szCs w:val="32"/>
              </w:rPr>
            </w:pPr>
          </w:p>
        </w:tc>
        <w:tc>
          <w:tcPr>
            <w:tcW w:w="820" w:type="dxa"/>
            <w:noWrap w:val="0"/>
            <w:vAlign w:val="top"/>
          </w:tcPr>
          <w:p>
            <w:pPr>
              <w:widowControl w:val="0"/>
              <w:spacing w:line="600" w:lineRule="exact"/>
              <w:rPr>
                <w:rFonts w:ascii="仿宋_GB2312" w:hAnsi="楷体" w:eastAsia="仿宋_GB2312" w:cs="Arial"/>
                <w:sz w:val="32"/>
                <w:szCs w:val="32"/>
              </w:rPr>
            </w:pPr>
          </w:p>
        </w:tc>
        <w:tc>
          <w:tcPr>
            <w:tcW w:w="935" w:type="dxa"/>
            <w:noWrap w:val="0"/>
            <w:vAlign w:val="top"/>
          </w:tcPr>
          <w:p>
            <w:pPr>
              <w:widowControl w:val="0"/>
              <w:spacing w:line="600" w:lineRule="exact"/>
              <w:rPr>
                <w:rFonts w:ascii="仿宋_GB2312" w:hAnsi="楷体" w:eastAsia="仿宋_GB2312" w:cs="Arial"/>
                <w:sz w:val="32"/>
                <w:szCs w:val="32"/>
              </w:rPr>
            </w:pPr>
          </w:p>
        </w:tc>
        <w:tc>
          <w:tcPr>
            <w:tcW w:w="969" w:type="dxa"/>
            <w:noWrap w:val="0"/>
            <w:vAlign w:val="top"/>
          </w:tcPr>
          <w:p>
            <w:pPr>
              <w:widowControl w:val="0"/>
              <w:spacing w:line="600" w:lineRule="exact"/>
              <w:rPr>
                <w:rFonts w:ascii="仿宋_GB2312" w:hAnsi="楷体" w:eastAsia="仿宋_GB2312"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pPr>
              <w:widowControl w:val="0"/>
              <w:spacing w:line="600" w:lineRule="exact"/>
              <w:jc w:val="center"/>
              <w:rPr>
                <w:rFonts w:ascii="仿宋_GB2312" w:hAnsi="楷体" w:eastAsia="仿宋_GB2312" w:cs="Arial"/>
                <w:sz w:val="32"/>
                <w:szCs w:val="32"/>
              </w:rPr>
            </w:pPr>
            <w:r>
              <w:rPr>
                <w:rFonts w:hint="eastAsia" w:ascii="仿宋_GB2312" w:hAnsi="楷体" w:eastAsia="仿宋_GB2312" w:cs="Arial"/>
                <w:sz w:val="32"/>
                <w:szCs w:val="32"/>
              </w:rPr>
              <w:t>3</w:t>
            </w:r>
          </w:p>
        </w:tc>
        <w:tc>
          <w:tcPr>
            <w:tcW w:w="815" w:type="dxa"/>
            <w:noWrap w:val="0"/>
            <w:vAlign w:val="top"/>
          </w:tcPr>
          <w:p>
            <w:pPr>
              <w:widowControl w:val="0"/>
              <w:spacing w:line="600" w:lineRule="exact"/>
              <w:rPr>
                <w:rFonts w:ascii="仿宋_GB2312" w:hAnsi="楷体" w:eastAsia="仿宋_GB2312" w:cs="Arial"/>
                <w:sz w:val="32"/>
                <w:szCs w:val="32"/>
              </w:rPr>
            </w:pPr>
          </w:p>
        </w:tc>
        <w:tc>
          <w:tcPr>
            <w:tcW w:w="786" w:type="dxa"/>
            <w:noWrap w:val="0"/>
            <w:vAlign w:val="top"/>
          </w:tcPr>
          <w:p>
            <w:pPr>
              <w:widowControl w:val="0"/>
              <w:spacing w:line="600" w:lineRule="exact"/>
              <w:rPr>
                <w:rFonts w:ascii="仿宋_GB2312" w:hAnsi="楷体" w:eastAsia="仿宋_GB2312" w:cs="Arial"/>
                <w:sz w:val="32"/>
                <w:szCs w:val="32"/>
              </w:rPr>
            </w:pPr>
          </w:p>
        </w:tc>
        <w:tc>
          <w:tcPr>
            <w:tcW w:w="815" w:type="dxa"/>
            <w:noWrap w:val="0"/>
            <w:vAlign w:val="top"/>
          </w:tcPr>
          <w:p>
            <w:pPr>
              <w:widowControl w:val="0"/>
              <w:spacing w:line="600" w:lineRule="exact"/>
              <w:rPr>
                <w:rFonts w:ascii="仿宋_GB2312" w:hAnsi="楷体" w:eastAsia="仿宋_GB2312" w:cs="Arial"/>
                <w:sz w:val="32"/>
                <w:szCs w:val="32"/>
              </w:rPr>
            </w:pPr>
          </w:p>
        </w:tc>
        <w:tc>
          <w:tcPr>
            <w:tcW w:w="895" w:type="dxa"/>
            <w:noWrap w:val="0"/>
            <w:vAlign w:val="top"/>
          </w:tcPr>
          <w:p>
            <w:pPr>
              <w:widowControl w:val="0"/>
              <w:spacing w:line="600" w:lineRule="exact"/>
              <w:rPr>
                <w:rFonts w:ascii="仿宋_GB2312" w:hAnsi="楷体" w:eastAsia="仿宋_GB2312" w:cs="Arial"/>
                <w:sz w:val="32"/>
                <w:szCs w:val="32"/>
              </w:rPr>
            </w:pPr>
          </w:p>
        </w:tc>
        <w:tc>
          <w:tcPr>
            <w:tcW w:w="800" w:type="dxa"/>
            <w:noWrap w:val="0"/>
            <w:vAlign w:val="top"/>
          </w:tcPr>
          <w:p>
            <w:pPr>
              <w:widowControl w:val="0"/>
              <w:spacing w:line="600" w:lineRule="exact"/>
              <w:rPr>
                <w:rFonts w:ascii="仿宋_GB2312" w:hAnsi="楷体" w:eastAsia="仿宋_GB2312" w:cs="Arial"/>
                <w:sz w:val="32"/>
                <w:szCs w:val="32"/>
              </w:rPr>
            </w:pPr>
          </w:p>
        </w:tc>
        <w:tc>
          <w:tcPr>
            <w:tcW w:w="819" w:type="dxa"/>
            <w:noWrap w:val="0"/>
            <w:vAlign w:val="top"/>
          </w:tcPr>
          <w:p>
            <w:pPr>
              <w:widowControl w:val="0"/>
              <w:spacing w:line="600" w:lineRule="exact"/>
              <w:rPr>
                <w:rFonts w:ascii="仿宋_GB2312" w:hAnsi="楷体" w:eastAsia="仿宋_GB2312" w:cs="Arial"/>
                <w:sz w:val="32"/>
                <w:szCs w:val="32"/>
              </w:rPr>
            </w:pPr>
          </w:p>
        </w:tc>
        <w:tc>
          <w:tcPr>
            <w:tcW w:w="820" w:type="dxa"/>
            <w:noWrap w:val="0"/>
            <w:vAlign w:val="top"/>
          </w:tcPr>
          <w:p>
            <w:pPr>
              <w:widowControl w:val="0"/>
              <w:spacing w:line="600" w:lineRule="exact"/>
              <w:rPr>
                <w:rFonts w:ascii="仿宋_GB2312" w:hAnsi="楷体" w:eastAsia="仿宋_GB2312" w:cs="Arial"/>
                <w:sz w:val="32"/>
                <w:szCs w:val="32"/>
              </w:rPr>
            </w:pPr>
          </w:p>
        </w:tc>
        <w:tc>
          <w:tcPr>
            <w:tcW w:w="935" w:type="dxa"/>
            <w:noWrap w:val="0"/>
            <w:vAlign w:val="top"/>
          </w:tcPr>
          <w:p>
            <w:pPr>
              <w:widowControl w:val="0"/>
              <w:spacing w:line="600" w:lineRule="exact"/>
              <w:rPr>
                <w:rFonts w:ascii="仿宋_GB2312" w:hAnsi="楷体" w:eastAsia="仿宋_GB2312" w:cs="Arial"/>
                <w:sz w:val="32"/>
                <w:szCs w:val="32"/>
              </w:rPr>
            </w:pPr>
          </w:p>
        </w:tc>
        <w:tc>
          <w:tcPr>
            <w:tcW w:w="969" w:type="dxa"/>
            <w:noWrap w:val="0"/>
            <w:vAlign w:val="top"/>
          </w:tcPr>
          <w:p>
            <w:pPr>
              <w:widowControl w:val="0"/>
              <w:spacing w:line="600" w:lineRule="exact"/>
              <w:rPr>
                <w:rFonts w:ascii="仿宋_GB2312" w:hAnsi="楷体" w:eastAsia="仿宋_GB2312"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pPr>
              <w:widowControl w:val="0"/>
              <w:spacing w:line="600" w:lineRule="exact"/>
              <w:jc w:val="center"/>
              <w:rPr>
                <w:rFonts w:ascii="仿宋_GB2312" w:hAnsi="楷体" w:eastAsia="仿宋_GB2312" w:cs="Arial"/>
                <w:sz w:val="32"/>
                <w:szCs w:val="32"/>
              </w:rPr>
            </w:pPr>
            <w:r>
              <w:rPr>
                <w:rFonts w:hint="eastAsia" w:ascii="仿宋_GB2312" w:hAnsi="楷体" w:eastAsia="仿宋_GB2312" w:cs="Arial"/>
                <w:sz w:val="32"/>
                <w:szCs w:val="32"/>
              </w:rPr>
              <w:t>4</w:t>
            </w:r>
          </w:p>
        </w:tc>
        <w:tc>
          <w:tcPr>
            <w:tcW w:w="815" w:type="dxa"/>
            <w:noWrap w:val="0"/>
            <w:vAlign w:val="top"/>
          </w:tcPr>
          <w:p>
            <w:pPr>
              <w:widowControl w:val="0"/>
              <w:spacing w:line="600" w:lineRule="exact"/>
              <w:rPr>
                <w:rFonts w:ascii="仿宋_GB2312" w:hAnsi="楷体" w:eastAsia="仿宋_GB2312" w:cs="Arial"/>
                <w:sz w:val="32"/>
                <w:szCs w:val="32"/>
              </w:rPr>
            </w:pPr>
          </w:p>
        </w:tc>
        <w:tc>
          <w:tcPr>
            <w:tcW w:w="786" w:type="dxa"/>
            <w:noWrap w:val="0"/>
            <w:vAlign w:val="top"/>
          </w:tcPr>
          <w:p>
            <w:pPr>
              <w:widowControl w:val="0"/>
              <w:spacing w:line="600" w:lineRule="exact"/>
              <w:rPr>
                <w:rFonts w:ascii="仿宋_GB2312" w:hAnsi="楷体" w:eastAsia="仿宋_GB2312" w:cs="Arial"/>
                <w:sz w:val="32"/>
                <w:szCs w:val="32"/>
              </w:rPr>
            </w:pPr>
          </w:p>
        </w:tc>
        <w:tc>
          <w:tcPr>
            <w:tcW w:w="815" w:type="dxa"/>
            <w:noWrap w:val="0"/>
            <w:vAlign w:val="top"/>
          </w:tcPr>
          <w:p>
            <w:pPr>
              <w:widowControl w:val="0"/>
              <w:spacing w:line="600" w:lineRule="exact"/>
              <w:rPr>
                <w:rFonts w:ascii="仿宋_GB2312" w:hAnsi="楷体" w:eastAsia="仿宋_GB2312" w:cs="Arial"/>
                <w:sz w:val="32"/>
                <w:szCs w:val="32"/>
              </w:rPr>
            </w:pPr>
          </w:p>
        </w:tc>
        <w:tc>
          <w:tcPr>
            <w:tcW w:w="895" w:type="dxa"/>
            <w:noWrap w:val="0"/>
            <w:vAlign w:val="top"/>
          </w:tcPr>
          <w:p>
            <w:pPr>
              <w:widowControl w:val="0"/>
              <w:spacing w:line="600" w:lineRule="exact"/>
              <w:rPr>
                <w:rFonts w:ascii="仿宋_GB2312" w:hAnsi="楷体" w:eastAsia="仿宋_GB2312" w:cs="Arial"/>
                <w:sz w:val="32"/>
                <w:szCs w:val="32"/>
              </w:rPr>
            </w:pPr>
          </w:p>
        </w:tc>
        <w:tc>
          <w:tcPr>
            <w:tcW w:w="800" w:type="dxa"/>
            <w:noWrap w:val="0"/>
            <w:vAlign w:val="top"/>
          </w:tcPr>
          <w:p>
            <w:pPr>
              <w:widowControl w:val="0"/>
              <w:spacing w:line="600" w:lineRule="exact"/>
              <w:rPr>
                <w:rFonts w:ascii="仿宋_GB2312" w:hAnsi="楷体" w:eastAsia="仿宋_GB2312" w:cs="Arial"/>
                <w:sz w:val="32"/>
                <w:szCs w:val="32"/>
              </w:rPr>
            </w:pPr>
          </w:p>
        </w:tc>
        <w:tc>
          <w:tcPr>
            <w:tcW w:w="819" w:type="dxa"/>
            <w:noWrap w:val="0"/>
            <w:vAlign w:val="top"/>
          </w:tcPr>
          <w:p>
            <w:pPr>
              <w:widowControl w:val="0"/>
              <w:spacing w:line="600" w:lineRule="exact"/>
              <w:rPr>
                <w:rFonts w:ascii="仿宋_GB2312" w:hAnsi="楷体" w:eastAsia="仿宋_GB2312" w:cs="Arial"/>
                <w:sz w:val="32"/>
                <w:szCs w:val="32"/>
              </w:rPr>
            </w:pPr>
          </w:p>
        </w:tc>
        <w:tc>
          <w:tcPr>
            <w:tcW w:w="820" w:type="dxa"/>
            <w:noWrap w:val="0"/>
            <w:vAlign w:val="top"/>
          </w:tcPr>
          <w:p>
            <w:pPr>
              <w:widowControl w:val="0"/>
              <w:spacing w:line="600" w:lineRule="exact"/>
              <w:rPr>
                <w:rFonts w:ascii="仿宋_GB2312" w:hAnsi="楷体" w:eastAsia="仿宋_GB2312" w:cs="Arial"/>
                <w:sz w:val="32"/>
                <w:szCs w:val="32"/>
              </w:rPr>
            </w:pPr>
          </w:p>
        </w:tc>
        <w:tc>
          <w:tcPr>
            <w:tcW w:w="935" w:type="dxa"/>
            <w:noWrap w:val="0"/>
            <w:vAlign w:val="top"/>
          </w:tcPr>
          <w:p>
            <w:pPr>
              <w:widowControl w:val="0"/>
              <w:spacing w:line="600" w:lineRule="exact"/>
              <w:rPr>
                <w:rFonts w:ascii="仿宋_GB2312" w:hAnsi="楷体" w:eastAsia="仿宋_GB2312" w:cs="Arial"/>
                <w:sz w:val="32"/>
                <w:szCs w:val="32"/>
              </w:rPr>
            </w:pPr>
          </w:p>
        </w:tc>
        <w:tc>
          <w:tcPr>
            <w:tcW w:w="969" w:type="dxa"/>
            <w:noWrap w:val="0"/>
            <w:vAlign w:val="top"/>
          </w:tcPr>
          <w:p>
            <w:pPr>
              <w:widowControl w:val="0"/>
              <w:spacing w:line="600" w:lineRule="exact"/>
              <w:rPr>
                <w:rFonts w:ascii="仿宋_GB2312" w:hAnsi="楷体" w:eastAsia="仿宋_GB2312"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pPr>
              <w:widowControl w:val="0"/>
              <w:spacing w:line="600" w:lineRule="exact"/>
              <w:jc w:val="center"/>
              <w:rPr>
                <w:rFonts w:ascii="仿宋_GB2312" w:hAnsi="楷体" w:eastAsia="仿宋_GB2312" w:cs="Arial"/>
                <w:sz w:val="32"/>
                <w:szCs w:val="32"/>
              </w:rPr>
            </w:pPr>
            <w:r>
              <w:rPr>
                <w:rFonts w:hint="eastAsia" w:ascii="仿宋_GB2312" w:hAnsi="楷体" w:eastAsia="仿宋_GB2312" w:cs="Arial"/>
                <w:sz w:val="32"/>
                <w:szCs w:val="32"/>
              </w:rPr>
              <w:t>5</w:t>
            </w:r>
          </w:p>
        </w:tc>
        <w:tc>
          <w:tcPr>
            <w:tcW w:w="815" w:type="dxa"/>
            <w:noWrap w:val="0"/>
            <w:vAlign w:val="top"/>
          </w:tcPr>
          <w:p>
            <w:pPr>
              <w:widowControl w:val="0"/>
              <w:spacing w:line="600" w:lineRule="exact"/>
              <w:rPr>
                <w:rFonts w:ascii="仿宋_GB2312" w:hAnsi="楷体" w:eastAsia="仿宋_GB2312" w:cs="Arial"/>
                <w:sz w:val="32"/>
                <w:szCs w:val="32"/>
              </w:rPr>
            </w:pPr>
          </w:p>
        </w:tc>
        <w:tc>
          <w:tcPr>
            <w:tcW w:w="786" w:type="dxa"/>
            <w:noWrap w:val="0"/>
            <w:vAlign w:val="top"/>
          </w:tcPr>
          <w:p>
            <w:pPr>
              <w:widowControl w:val="0"/>
              <w:spacing w:line="600" w:lineRule="exact"/>
              <w:rPr>
                <w:rFonts w:ascii="仿宋_GB2312" w:hAnsi="楷体" w:eastAsia="仿宋_GB2312" w:cs="Arial"/>
                <w:sz w:val="32"/>
                <w:szCs w:val="32"/>
              </w:rPr>
            </w:pPr>
          </w:p>
        </w:tc>
        <w:tc>
          <w:tcPr>
            <w:tcW w:w="815" w:type="dxa"/>
            <w:noWrap w:val="0"/>
            <w:vAlign w:val="top"/>
          </w:tcPr>
          <w:p>
            <w:pPr>
              <w:widowControl w:val="0"/>
              <w:spacing w:line="600" w:lineRule="exact"/>
              <w:rPr>
                <w:rFonts w:ascii="仿宋_GB2312" w:hAnsi="楷体" w:eastAsia="仿宋_GB2312" w:cs="Arial"/>
                <w:sz w:val="32"/>
                <w:szCs w:val="32"/>
              </w:rPr>
            </w:pPr>
          </w:p>
        </w:tc>
        <w:tc>
          <w:tcPr>
            <w:tcW w:w="895" w:type="dxa"/>
            <w:noWrap w:val="0"/>
            <w:vAlign w:val="top"/>
          </w:tcPr>
          <w:p>
            <w:pPr>
              <w:widowControl w:val="0"/>
              <w:spacing w:line="600" w:lineRule="exact"/>
              <w:rPr>
                <w:rFonts w:ascii="仿宋_GB2312" w:hAnsi="楷体" w:eastAsia="仿宋_GB2312" w:cs="Arial"/>
                <w:sz w:val="32"/>
                <w:szCs w:val="32"/>
              </w:rPr>
            </w:pPr>
          </w:p>
        </w:tc>
        <w:tc>
          <w:tcPr>
            <w:tcW w:w="800" w:type="dxa"/>
            <w:noWrap w:val="0"/>
            <w:vAlign w:val="top"/>
          </w:tcPr>
          <w:p>
            <w:pPr>
              <w:widowControl w:val="0"/>
              <w:spacing w:line="600" w:lineRule="exact"/>
              <w:rPr>
                <w:rFonts w:ascii="仿宋_GB2312" w:hAnsi="楷体" w:eastAsia="仿宋_GB2312" w:cs="Arial"/>
                <w:sz w:val="32"/>
                <w:szCs w:val="32"/>
              </w:rPr>
            </w:pPr>
          </w:p>
        </w:tc>
        <w:tc>
          <w:tcPr>
            <w:tcW w:w="819" w:type="dxa"/>
            <w:noWrap w:val="0"/>
            <w:vAlign w:val="top"/>
          </w:tcPr>
          <w:p>
            <w:pPr>
              <w:widowControl w:val="0"/>
              <w:spacing w:line="600" w:lineRule="exact"/>
              <w:rPr>
                <w:rFonts w:ascii="仿宋_GB2312" w:hAnsi="楷体" w:eastAsia="仿宋_GB2312" w:cs="Arial"/>
                <w:sz w:val="32"/>
                <w:szCs w:val="32"/>
              </w:rPr>
            </w:pPr>
          </w:p>
        </w:tc>
        <w:tc>
          <w:tcPr>
            <w:tcW w:w="820" w:type="dxa"/>
            <w:noWrap w:val="0"/>
            <w:vAlign w:val="top"/>
          </w:tcPr>
          <w:p>
            <w:pPr>
              <w:widowControl w:val="0"/>
              <w:spacing w:line="600" w:lineRule="exact"/>
              <w:rPr>
                <w:rFonts w:ascii="仿宋_GB2312" w:hAnsi="楷体" w:eastAsia="仿宋_GB2312" w:cs="Arial"/>
                <w:sz w:val="32"/>
                <w:szCs w:val="32"/>
              </w:rPr>
            </w:pPr>
          </w:p>
        </w:tc>
        <w:tc>
          <w:tcPr>
            <w:tcW w:w="935" w:type="dxa"/>
            <w:noWrap w:val="0"/>
            <w:vAlign w:val="top"/>
          </w:tcPr>
          <w:p>
            <w:pPr>
              <w:widowControl w:val="0"/>
              <w:spacing w:line="600" w:lineRule="exact"/>
              <w:rPr>
                <w:rFonts w:ascii="仿宋_GB2312" w:hAnsi="楷体" w:eastAsia="仿宋_GB2312" w:cs="Arial"/>
                <w:sz w:val="32"/>
                <w:szCs w:val="32"/>
              </w:rPr>
            </w:pPr>
          </w:p>
        </w:tc>
        <w:tc>
          <w:tcPr>
            <w:tcW w:w="969" w:type="dxa"/>
            <w:noWrap w:val="0"/>
            <w:vAlign w:val="top"/>
          </w:tcPr>
          <w:p>
            <w:pPr>
              <w:widowControl w:val="0"/>
              <w:spacing w:line="600" w:lineRule="exact"/>
              <w:rPr>
                <w:rFonts w:ascii="仿宋_GB2312" w:hAnsi="楷体" w:eastAsia="仿宋_GB2312" w:cs="Arial"/>
                <w:sz w:val="32"/>
                <w:szCs w:val="32"/>
              </w:rPr>
            </w:pPr>
          </w:p>
        </w:tc>
      </w:tr>
    </w:tbl>
    <w:p>
      <w:pPr>
        <w:widowControl w:val="0"/>
        <w:rPr>
          <w:rFonts w:ascii="楷体" w:hAnsi="楷体" w:eastAsia="楷体"/>
          <w:sz w:val="32"/>
          <w:szCs w:val="32"/>
        </w:rPr>
      </w:pPr>
    </w:p>
    <w:p>
      <w:pPr>
        <w:widowControl w:val="0"/>
        <w:jc w:val="left"/>
        <w:rPr>
          <w:rFonts w:hint="eastAsia" w:ascii="黑体" w:hAnsi="黑体" w:eastAsia="黑体"/>
          <w:sz w:val="32"/>
          <w:szCs w:val="32"/>
        </w:rPr>
      </w:pPr>
    </w:p>
    <w:p>
      <w:pPr>
        <w:widowControl w:val="0"/>
        <w:jc w:val="left"/>
        <w:rPr>
          <w:rFonts w:hint="eastAsia" w:ascii="黑体" w:hAnsi="黑体" w:eastAsia="黑体"/>
          <w:sz w:val="32"/>
          <w:szCs w:val="32"/>
        </w:rPr>
      </w:pPr>
    </w:p>
    <w:p>
      <w:pPr>
        <w:widowControl w:val="0"/>
        <w:ind w:firstLine="620" w:firstLineChars="200"/>
        <w:jc w:val="left"/>
        <w:rPr>
          <w:rFonts w:hint="eastAsia" w:ascii="黑体" w:hAnsi="黑体" w:eastAsia="黑体"/>
          <w:sz w:val="32"/>
          <w:szCs w:val="32"/>
        </w:rPr>
      </w:pPr>
      <w:r>
        <w:rPr>
          <w:rFonts w:ascii="仿宋_GB2312" w:hAnsi="仿宋_GB2312" w:eastAsia="仿宋_GB2312" w:cs="仿宋_GB2312"/>
          <w:color w:val="000000"/>
          <w:kern w:val="0"/>
          <w:sz w:val="31"/>
          <w:szCs w:val="31"/>
          <w:lang w:val="en-US" w:eastAsia="zh-CN" w:bidi="ar"/>
        </w:rPr>
        <w:t>2024年</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月</w:t>
      </w:r>
      <w:r>
        <w:rPr>
          <w:rFonts w:hint="eastAsia" w:ascii="仿宋_GB2312" w:hAnsi="仿宋_GB2312" w:eastAsia="仿宋_GB2312" w:cs="仿宋_GB2312"/>
          <w:color w:val="000000"/>
          <w:kern w:val="0"/>
          <w:sz w:val="31"/>
          <w:szCs w:val="31"/>
          <w:lang w:val="en-US" w:eastAsia="zh-CN" w:bidi="ar"/>
        </w:rPr>
        <w:t>15</w:t>
      </w:r>
      <w:r>
        <w:rPr>
          <w:rFonts w:ascii="仿宋_GB2312" w:hAnsi="仿宋_GB2312" w:eastAsia="仿宋_GB2312" w:cs="仿宋_GB2312"/>
          <w:color w:val="000000"/>
          <w:kern w:val="0"/>
          <w:sz w:val="31"/>
          <w:szCs w:val="31"/>
          <w:lang w:val="en-US" w:eastAsia="zh-CN" w:bidi="ar"/>
        </w:rPr>
        <w:t>日前各</w:t>
      </w:r>
      <w:r>
        <w:rPr>
          <w:rFonts w:hint="eastAsia" w:ascii="仿宋_GB2312" w:hAnsi="仿宋_GB2312" w:eastAsia="仿宋_GB2312" w:cs="仿宋_GB2312"/>
          <w:color w:val="000000"/>
          <w:kern w:val="0"/>
          <w:sz w:val="31"/>
          <w:szCs w:val="31"/>
          <w:lang w:val="en-US" w:eastAsia="zh-CN" w:bidi="ar"/>
        </w:rPr>
        <w:t>市州</w:t>
      </w:r>
      <w:r>
        <w:rPr>
          <w:rFonts w:hint="eastAsia" w:ascii="仿宋" w:hAnsi="仿宋" w:eastAsia="仿宋" w:cs="仿宋"/>
          <w:sz w:val="32"/>
          <w:szCs w:val="32"/>
        </w:rPr>
        <w:t>青少年科技教育机构</w:t>
      </w:r>
      <w:r>
        <w:rPr>
          <w:rFonts w:hint="eastAsia" w:ascii="仿宋" w:hAnsi="仿宋" w:eastAsia="仿宋" w:cs="仿宋"/>
          <w:sz w:val="32"/>
          <w:szCs w:val="32"/>
          <w:lang w:eastAsia="zh-CN"/>
        </w:rPr>
        <w:t>将</w:t>
      </w:r>
      <w:r>
        <w:rPr>
          <w:rFonts w:hint="eastAsia" w:ascii="仿宋_GB2312" w:hAnsi="仿宋_GB2312" w:eastAsia="仿宋_GB2312" w:cs="仿宋_GB2312"/>
          <w:color w:val="000000"/>
          <w:kern w:val="0"/>
          <w:sz w:val="31"/>
          <w:szCs w:val="31"/>
          <w:lang w:val="en-US" w:eastAsia="zh-CN" w:bidi="ar"/>
        </w:rPr>
        <w:t>本地区拟推荐</w:t>
      </w:r>
      <w:r>
        <w:rPr>
          <w:rFonts w:hint="eastAsia" w:ascii="仿宋" w:hAnsi="仿宋" w:eastAsia="仿宋" w:cs="仿宋"/>
          <w:color w:val="auto"/>
          <w:kern w:val="2"/>
          <w:sz w:val="32"/>
          <w:szCs w:val="32"/>
          <w:lang w:val="en-US" w:eastAsia="zh-CN" w:bidi="ar-SA"/>
        </w:rPr>
        <w:t>高校、科研院所、科技企业和中小学校人工智能领域的科技工作者和优秀科技教师信息（1-5名）报送至指定邮箱：</w:t>
      </w:r>
      <w:r>
        <w:rPr>
          <w:rFonts w:hint="eastAsia" w:ascii="仿宋_GB2312" w:hAnsi="仿宋_GB2312" w:eastAsia="仿宋_GB2312" w:cs="仿宋_GB2312"/>
          <w:color w:val="000000"/>
          <w:kern w:val="0"/>
          <w:sz w:val="31"/>
          <w:szCs w:val="31"/>
          <w:lang w:val="en-US" w:eastAsia="zh-CN" w:bidi="ar"/>
        </w:rPr>
        <w:t>hbxxas@sina.com。</w:t>
      </w:r>
    </w:p>
    <w:p>
      <w:pPr>
        <w:widowControl w:val="0"/>
        <w:jc w:val="left"/>
        <w:rPr>
          <w:rFonts w:hint="eastAsia" w:ascii="黑体" w:hAnsi="黑体" w:eastAsia="黑体"/>
          <w:sz w:val="32"/>
          <w:szCs w:val="32"/>
        </w:rPr>
      </w:pPr>
    </w:p>
    <w:p>
      <w:pPr>
        <w:widowControl w:val="0"/>
        <w:jc w:val="left"/>
        <w:rPr>
          <w:rFonts w:hint="eastAsia" w:ascii="黑体" w:hAnsi="黑体" w:eastAsia="黑体"/>
          <w:sz w:val="32"/>
          <w:szCs w:val="32"/>
        </w:rPr>
      </w:pPr>
    </w:p>
    <w:p>
      <w:pPr>
        <w:widowControl w:val="0"/>
        <w:jc w:val="left"/>
        <w:rPr>
          <w:rFonts w:ascii="黑体" w:hAnsi="黑体" w:eastAsia="黑体"/>
          <w:sz w:val="32"/>
          <w:szCs w:val="32"/>
        </w:rPr>
      </w:pPr>
      <w:r>
        <w:rPr>
          <w:rFonts w:hint="eastAsia" w:ascii="黑体" w:hAnsi="黑体" w:eastAsia="黑体"/>
          <w:sz w:val="32"/>
          <w:szCs w:val="32"/>
        </w:rPr>
        <w:t>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both"/>
        <w:rPr>
          <w:rFonts w:hint="default" w:ascii="仿宋" w:hAnsi="仿宋" w:eastAsia="仿宋" w:cs="仿宋"/>
          <w:kern w:val="2"/>
          <w:sz w:val="32"/>
          <w:szCs w:val="32"/>
          <w:lang w:val="en-US" w:eastAsia="zh-CN" w:bidi="ar-SA"/>
        </w:rPr>
      </w:pPr>
    </w:p>
    <w:p>
      <w:pPr>
        <w:widowControl w:val="0"/>
        <w:spacing w:before="120" w:beforeLines="50" w:after="360" w:afterLines="150" w:line="700" w:lineRule="exact"/>
        <w:jc w:val="center"/>
        <w:rPr>
          <w:rFonts w:ascii="小标宋" w:eastAsia="小标宋"/>
          <w:sz w:val="44"/>
          <w:szCs w:val="44"/>
        </w:rPr>
      </w:pPr>
      <w:r>
        <w:rPr>
          <w:rFonts w:hint="eastAsia" w:ascii="小标宋" w:eastAsia="小标宋"/>
          <w:sz w:val="44"/>
          <w:szCs w:val="44"/>
        </w:rPr>
        <w:t>全国青少年人工智能创新</w:t>
      </w:r>
      <w:r>
        <w:rPr>
          <w:rFonts w:ascii="小标宋" w:eastAsia="小标宋"/>
          <w:sz w:val="44"/>
          <w:szCs w:val="44"/>
        </w:rPr>
        <w:t>教育学校</w:t>
      </w:r>
      <w:r>
        <w:rPr>
          <w:rFonts w:ascii="小标宋" w:eastAsia="小标宋"/>
          <w:sz w:val="44"/>
          <w:szCs w:val="44"/>
        </w:rPr>
        <w:br w:type="textWrapping"/>
      </w:r>
      <w:r>
        <w:rPr>
          <w:rFonts w:hint="eastAsia" w:ascii="小标宋" w:eastAsia="小标宋"/>
          <w:sz w:val="44"/>
          <w:szCs w:val="44"/>
        </w:rPr>
        <w:t>推荐条件</w:t>
      </w:r>
    </w:p>
    <w:p>
      <w:pPr>
        <w:widowControl w:val="0"/>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1.具备人工智能相关领域的专兼</w:t>
      </w:r>
      <w:bookmarkStart w:id="0" w:name="_GoBack"/>
      <w:bookmarkEnd w:id="0"/>
      <w:r>
        <w:rPr>
          <w:rFonts w:hint="eastAsia" w:ascii="仿宋_GB2312" w:hAnsi="楷体" w:eastAsia="仿宋_GB2312"/>
          <w:sz w:val="32"/>
          <w:szCs w:val="32"/>
        </w:rPr>
        <w:t>职教师，重视教师人工智能专业和教学能力建设。</w:t>
      </w:r>
    </w:p>
    <w:p>
      <w:pPr>
        <w:widowControl w:val="0"/>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2.开设人工智能社团或选修</w:t>
      </w:r>
      <w:r>
        <w:rPr>
          <w:rFonts w:ascii="仿宋_GB2312" w:hAnsi="楷体" w:eastAsia="仿宋_GB2312"/>
          <w:sz w:val="32"/>
          <w:szCs w:val="32"/>
        </w:rPr>
        <w:t>课程，</w:t>
      </w:r>
      <w:r>
        <w:rPr>
          <w:rFonts w:hint="eastAsia" w:ascii="仿宋_GB2312" w:hAnsi="楷体" w:eastAsia="仿宋_GB2312"/>
          <w:sz w:val="32"/>
          <w:szCs w:val="32"/>
        </w:rPr>
        <w:t>支持科技</w:t>
      </w:r>
      <w:r>
        <w:rPr>
          <w:rFonts w:ascii="仿宋_GB2312" w:hAnsi="楷体" w:eastAsia="仿宋_GB2312"/>
          <w:sz w:val="32"/>
          <w:szCs w:val="32"/>
        </w:rPr>
        <w:t>教师</w:t>
      </w:r>
      <w:r>
        <w:rPr>
          <w:rFonts w:hint="eastAsia" w:ascii="仿宋_GB2312" w:hAnsi="楷体" w:eastAsia="仿宋_GB2312"/>
          <w:sz w:val="32"/>
          <w:szCs w:val="32"/>
        </w:rPr>
        <w:t>将活动与中小学人工智能跨学科项目式学习融合开展。</w:t>
      </w:r>
    </w:p>
    <w:p>
      <w:pPr>
        <w:widowControl w:val="0"/>
        <w:spacing w:line="580" w:lineRule="exact"/>
        <w:ind w:firstLine="596" w:firstLineChars="200"/>
        <w:rPr>
          <w:rFonts w:ascii="仿宋_GB2312" w:hAnsi="楷体" w:eastAsia="仿宋_GB2312"/>
          <w:sz w:val="32"/>
          <w:szCs w:val="32"/>
        </w:rPr>
      </w:pPr>
      <w:r>
        <w:rPr>
          <w:rFonts w:hint="eastAsia" w:ascii="仿宋_GB2312" w:hAnsi="楷体" w:eastAsia="仿宋_GB2312"/>
          <w:spacing w:val="-11"/>
          <w:sz w:val="32"/>
          <w:szCs w:val="32"/>
        </w:rPr>
        <w:t>3.组织</w:t>
      </w:r>
      <w:r>
        <w:rPr>
          <w:rFonts w:ascii="仿宋_GB2312" w:hAnsi="楷体" w:eastAsia="仿宋_GB2312"/>
          <w:spacing w:val="-11"/>
          <w:sz w:val="32"/>
          <w:szCs w:val="32"/>
        </w:rPr>
        <w:t>学生积极</w:t>
      </w:r>
      <w:r>
        <w:rPr>
          <w:rFonts w:hint="eastAsia" w:ascii="仿宋_GB2312" w:hAnsi="楷体" w:eastAsia="仿宋_GB2312"/>
          <w:spacing w:val="-11"/>
          <w:sz w:val="32"/>
          <w:szCs w:val="32"/>
        </w:rPr>
        <w:t>参与</w:t>
      </w:r>
      <w:r>
        <w:rPr>
          <w:rFonts w:ascii="仿宋_GB2312" w:hAnsi="楷体" w:eastAsia="仿宋_GB2312"/>
          <w:spacing w:val="-11"/>
          <w:sz w:val="32"/>
          <w:szCs w:val="32"/>
        </w:rPr>
        <w:t>年度全国青少年人工智能</w:t>
      </w:r>
      <w:r>
        <w:rPr>
          <w:rFonts w:hint="eastAsia" w:ascii="仿宋_GB2312" w:hAnsi="楷体" w:eastAsia="仿宋_GB2312"/>
          <w:spacing w:val="-11"/>
          <w:sz w:val="32"/>
          <w:szCs w:val="32"/>
        </w:rPr>
        <w:t>创新</w:t>
      </w:r>
      <w:r>
        <w:rPr>
          <w:rFonts w:ascii="仿宋_GB2312" w:hAnsi="楷体" w:eastAsia="仿宋_GB2312"/>
          <w:spacing w:val="-11"/>
          <w:sz w:val="32"/>
          <w:szCs w:val="32"/>
        </w:rPr>
        <w:t>实践</w:t>
      </w:r>
      <w:r>
        <w:rPr>
          <w:rFonts w:hint="eastAsia" w:ascii="仿宋_GB2312" w:hAnsi="楷体" w:eastAsia="仿宋_GB2312"/>
          <w:spacing w:val="-11"/>
          <w:sz w:val="32"/>
          <w:szCs w:val="32"/>
        </w:rPr>
        <w:t>活动</w:t>
      </w:r>
      <w:r>
        <w:rPr>
          <w:rFonts w:ascii="仿宋_GB2312" w:hAnsi="楷体" w:eastAsia="仿宋_GB2312"/>
          <w:spacing w:val="-11"/>
          <w:sz w:val="32"/>
          <w:szCs w:val="32"/>
        </w:rPr>
        <w:t>。</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620" w:firstLineChars="200"/>
        <w:jc w:val="left"/>
        <w:rPr>
          <w:rFonts w:hint="eastAsia" w:eastAsia="仿宋_GB2312"/>
          <w:lang w:val="en-US" w:eastAsia="zh-CN"/>
        </w:rPr>
      </w:pPr>
      <w:r>
        <w:rPr>
          <w:rFonts w:ascii="仿宋_GB2312" w:hAnsi="仿宋_GB2312" w:eastAsia="仿宋_GB2312" w:cs="仿宋_GB2312"/>
          <w:color w:val="000000"/>
          <w:kern w:val="0"/>
          <w:sz w:val="31"/>
          <w:szCs w:val="31"/>
          <w:lang w:val="en-US" w:eastAsia="zh-CN" w:bidi="ar"/>
        </w:rPr>
        <w:t>2024年1</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val="en-US" w:eastAsia="zh-CN" w:bidi="ar"/>
        </w:rPr>
        <w:t>月10日前由各</w:t>
      </w:r>
      <w:r>
        <w:rPr>
          <w:rFonts w:hint="eastAsia" w:ascii="仿宋_GB2312" w:hAnsi="仿宋_GB2312" w:eastAsia="仿宋_GB2312" w:cs="仿宋_GB2312"/>
          <w:color w:val="000000"/>
          <w:kern w:val="0"/>
          <w:sz w:val="31"/>
          <w:szCs w:val="31"/>
          <w:lang w:val="en-US" w:eastAsia="zh-CN" w:bidi="ar"/>
        </w:rPr>
        <w:t>市州</w:t>
      </w:r>
      <w:r>
        <w:rPr>
          <w:rFonts w:hint="eastAsia" w:ascii="仿宋" w:hAnsi="仿宋" w:eastAsia="仿宋" w:cs="仿宋"/>
          <w:sz w:val="32"/>
          <w:szCs w:val="32"/>
        </w:rPr>
        <w:t>青少年科技教育机构</w:t>
      </w:r>
      <w:r>
        <w:rPr>
          <w:rFonts w:ascii="仿宋_GB2312" w:hAnsi="仿宋_GB2312" w:eastAsia="仿宋_GB2312" w:cs="仿宋_GB2312"/>
          <w:color w:val="000000"/>
          <w:kern w:val="0"/>
          <w:sz w:val="31"/>
          <w:szCs w:val="31"/>
          <w:lang w:val="en-US" w:eastAsia="zh-CN" w:bidi="ar"/>
        </w:rPr>
        <w:t>推荐</w:t>
      </w:r>
      <w:r>
        <w:rPr>
          <w:rFonts w:hint="eastAsia" w:ascii="仿宋_GB2312" w:hAnsi="仿宋_GB2312" w:eastAsia="仿宋_GB2312" w:cs="仿宋_GB2312"/>
          <w:color w:val="000000"/>
          <w:kern w:val="0"/>
          <w:sz w:val="31"/>
          <w:szCs w:val="31"/>
          <w:lang w:val="en-US" w:eastAsia="zh-CN" w:bidi="ar"/>
        </w:rPr>
        <w:t>本地区符合推荐条件的人工智能创新</w:t>
      </w:r>
      <w:r>
        <w:rPr>
          <w:rFonts w:ascii="仿宋_GB2312" w:hAnsi="仿宋_GB2312" w:eastAsia="仿宋_GB2312" w:cs="仿宋_GB2312"/>
          <w:color w:val="000000"/>
          <w:kern w:val="0"/>
          <w:sz w:val="31"/>
          <w:szCs w:val="31"/>
          <w:lang w:val="en-US" w:eastAsia="zh-CN" w:bidi="ar"/>
        </w:rPr>
        <w:t>教育学校</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不超过</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所</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名单</w:t>
      </w:r>
      <w:r>
        <w:rPr>
          <w:rFonts w:hint="eastAsia" w:ascii="仿宋_GB2312" w:hAnsi="仿宋_GB2312" w:eastAsia="仿宋_GB2312" w:cs="仿宋_GB2312"/>
          <w:color w:val="000000"/>
          <w:kern w:val="0"/>
          <w:sz w:val="31"/>
          <w:szCs w:val="31"/>
          <w:lang w:val="en-US" w:eastAsia="zh-CN" w:bidi="ar"/>
        </w:rPr>
        <w:t>及其</w:t>
      </w:r>
      <w:r>
        <w:rPr>
          <w:rFonts w:ascii="仿宋_GB2312" w:hAnsi="仿宋_GB2312" w:eastAsia="仿宋_GB2312" w:cs="仿宋_GB2312"/>
          <w:color w:val="000000"/>
          <w:kern w:val="0"/>
          <w:sz w:val="31"/>
          <w:szCs w:val="31"/>
          <w:lang w:val="en-US" w:eastAsia="zh-CN" w:bidi="ar"/>
        </w:rPr>
        <w:t>人工智能教育况简介</w:t>
      </w:r>
      <w:r>
        <w:rPr>
          <w:rFonts w:hint="eastAsia" w:ascii="仿宋" w:hAnsi="仿宋" w:eastAsia="仿宋" w:cs="仿宋"/>
          <w:color w:val="auto"/>
          <w:kern w:val="2"/>
          <w:sz w:val="32"/>
          <w:szCs w:val="32"/>
          <w:lang w:val="en-US" w:eastAsia="zh-CN" w:bidi="ar-SA"/>
        </w:rPr>
        <w:t>报送至指定邮箱：</w:t>
      </w:r>
      <w:r>
        <w:rPr>
          <w:rFonts w:hint="eastAsia" w:ascii="仿宋_GB2312" w:hAnsi="仿宋_GB2312" w:eastAsia="仿宋_GB2312" w:cs="仿宋_GB2312"/>
          <w:color w:val="000000"/>
          <w:kern w:val="0"/>
          <w:sz w:val="31"/>
          <w:szCs w:val="31"/>
          <w:lang w:val="en-US" w:eastAsia="zh-CN" w:bidi="ar"/>
        </w:rPr>
        <w:t>hbxxas@sina.com，湖北省青少年科技中心将择优推荐参评全国青少年人工智能创新教育学校。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both"/>
        <w:rPr>
          <w:rFonts w:hint="default" w:ascii="仿宋" w:hAnsi="仿宋" w:eastAsia="仿宋" w:cs="仿宋"/>
          <w:kern w:val="2"/>
          <w:sz w:val="32"/>
          <w:szCs w:val="32"/>
          <w:lang w:val="en-US" w:eastAsia="zh-CN" w:bidi="ar-SA"/>
        </w:rPr>
      </w:pPr>
    </w:p>
    <w:sectPr>
      <w:headerReference r:id="rId3" w:type="default"/>
      <w:footerReference r:id="rId4"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6840"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84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pt;width:9.2pt;mso-position-horizontal:outside;mso-position-horizontal-relative:margin;z-index:251659264;mso-width-relative:page;mso-height-relative:page;" filled="f" stroked="f" coordsize="21600,21600" o:gfxdata="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GB77DSAAAAAwEAAA8AAAAAAAAAAQAgAAAAIgAAAGRycy9kb3ducmV2LnhtbFBL&#10;AQIUABQAAAAIAIdO4kBeNfwfNQIAAGEEAAAOAAAAAAAAAAEAIAAAACEBAABkcnMvZTJvRG9jLnht&#10;bFBLBQYAAAAABgAGAFkBAADIBQAAAAA=&#10;">
              <v:fill on="f" focussize="0,0"/>
              <v:stroke on="f" weight="0.5pt"/>
              <v:imagedata o:title=""/>
              <o:lock v:ext="edit" aspectratio="f"/>
              <v:textbox inset="0mm,0mm,0mm,0mm">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MmQyMzI0ZjM3Mjk2OTJjODg4MjE5Yzg5ZTVkZjEifQ=="/>
  </w:docVars>
  <w:rsids>
    <w:rsidRoot w:val="4F206FBE"/>
    <w:rsid w:val="03465822"/>
    <w:rsid w:val="035E01C9"/>
    <w:rsid w:val="09D87443"/>
    <w:rsid w:val="0C1D1CC2"/>
    <w:rsid w:val="0E121122"/>
    <w:rsid w:val="0E3837AB"/>
    <w:rsid w:val="11FD4E58"/>
    <w:rsid w:val="16742B89"/>
    <w:rsid w:val="1BA2233F"/>
    <w:rsid w:val="25170464"/>
    <w:rsid w:val="252D3CE9"/>
    <w:rsid w:val="26332868"/>
    <w:rsid w:val="29BD7D3C"/>
    <w:rsid w:val="2A5211B2"/>
    <w:rsid w:val="38917780"/>
    <w:rsid w:val="3A3A3E32"/>
    <w:rsid w:val="3E4A6F83"/>
    <w:rsid w:val="42014203"/>
    <w:rsid w:val="43431692"/>
    <w:rsid w:val="4A8A7EF5"/>
    <w:rsid w:val="4B132F8D"/>
    <w:rsid w:val="4BD8414F"/>
    <w:rsid w:val="4C526E68"/>
    <w:rsid w:val="4DE36C44"/>
    <w:rsid w:val="4F206FBE"/>
    <w:rsid w:val="57AE1F06"/>
    <w:rsid w:val="57F10A2D"/>
    <w:rsid w:val="57FC0FD5"/>
    <w:rsid w:val="590B4FA0"/>
    <w:rsid w:val="61005AED"/>
    <w:rsid w:val="63D47B81"/>
    <w:rsid w:val="669F431D"/>
    <w:rsid w:val="694C1F68"/>
    <w:rsid w:val="6B3929BF"/>
    <w:rsid w:val="6C2A4EDF"/>
    <w:rsid w:val="708E2416"/>
    <w:rsid w:val="70EA4381"/>
    <w:rsid w:val="72E707EF"/>
    <w:rsid w:val="74CB21AB"/>
    <w:rsid w:val="750A4841"/>
    <w:rsid w:val="755E7E11"/>
    <w:rsid w:val="77EC2122"/>
    <w:rsid w:val="7A354616"/>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2024-04-03T01:04:00Z</dcterms:created>
  <dc:creator>Administrator</dc:creator>
  <cp:lastModifiedBy>蒋永琪</cp:lastModifiedBy>
  <cp:lastPrinted>2024-04-15T02:19:00Z</cp:lastPrinted>
  <dcterms:modified xsi:type="dcterms:W3CDTF">2024-04-22T06:32:45Z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0FE26034401248F4945C10EDA4106F1C_11</vt:lpwstr>
  </property>
</Properties>
</file>